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2E" w:rsidRDefault="00EE412E" w:rsidP="00EE412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关于参加“走进农林”各地区人才市场</w:t>
      </w:r>
    </w:p>
    <w:p w:rsidR="00EE412E" w:rsidRDefault="00EE412E" w:rsidP="00EE412E">
      <w:pPr>
        <w:spacing w:line="600" w:lineRule="exact"/>
        <w:jc w:val="center"/>
        <w:rPr>
          <w:rFonts w:ascii="方正小标宋简体" w:eastAsia="方正小标宋简体" w:hAnsi="宋体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联合招聘会的通知</w:t>
      </w:r>
    </w:p>
    <w:p w:rsidR="00EE412E" w:rsidRDefault="00EE412E" w:rsidP="00EE412E">
      <w:pPr>
        <w:spacing w:line="600" w:lineRule="exact"/>
        <w:rPr>
          <w:rFonts w:ascii="仿宋" w:eastAsia="仿宋" w:hAnsi="仿宋"/>
          <w:szCs w:val="32"/>
        </w:rPr>
      </w:pPr>
    </w:p>
    <w:p w:rsidR="00EE412E" w:rsidRDefault="00EE412E" w:rsidP="00EE412E">
      <w:pPr>
        <w:spacing w:line="600" w:lineRule="exact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各有关单位：</w:t>
      </w:r>
    </w:p>
    <w:p w:rsidR="00EE412E" w:rsidRDefault="00EE412E" w:rsidP="00EE412E">
      <w:pPr>
        <w:spacing w:line="580" w:lineRule="exact"/>
        <w:ind w:firstLineChars="200" w:firstLine="640"/>
        <w:rPr>
          <w:rStyle w:val="NormalCharacter"/>
          <w:rFonts w:ascii="仿宋_GB2312" w:hAnsi="宋体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为进一步优化我市人才生态，加强高校毕业生集聚工作，夯实基础人才保障</w:t>
      </w:r>
      <w:r>
        <w:rPr>
          <w:rStyle w:val="NormalCharacter"/>
          <w:rFonts w:ascii="仿宋_GB2312" w:hAnsi="宋体"/>
          <w:szCs w:val="32"/>
        </w:rPr>
        <w:t>，</w:t>
      </w:r>
      <w:r>
        <w:rPr>
          <w:rStyle w:val="NormalCharacter"/>
          <w:rFonts w:ascii="仿宋_GB2312" w:hAnsi="宋体" w:hint="eastAsia"/>
          <w:szCs w:val="32"/>
        </w:rPr>
        <w:t>经研究，</w:t>
      </w:r>
      <w:r>
        <w:rPr>
          <w:rStyle w:val="NormalCharacter"/>
          <w:rFonts w:ascii="仿宋_GB2312" w:hAnsi="宋体" w:hint="eastAsia"/>
          <w:szCs w:val="32"/>
        </w:rPr>
        <w:t>台州市</w:t>
      </w:r>
      <w:r>
        <w:rPr>
          <w:rStyle w:val="NormalCharacter"/>
          <w:rFonts w:ascii="仿宋_GB2312" w:hAnsi="宋体" w:hint="eastAsia"/>
          <w:szCs w:val="32"/>
        </w:rPr>
        <w:t>决定组团参加</w:t>
      </w:r>
      <w:r>
        <w:rPr>
          <w:rStyle w:val="NormalCharacter"/>
          <w:rFonts w:ascii="仿宋_GB2312" w:hAnsi="宋体"/>
          <w:szCs w:val="32"/>
        </w:rPr>
        <w:t>“</w:t>
      </w:r>
      <w:r>
        <w:rPr>
          <w:rStyle w:val="NormalCharacter"/>
          <w:rFonts w:ascii="仿宋_GB2312" w:hAnsi="宋体"/>
          <w:szCs w:val="32"/>
        </w:rPr>
        <w:t>走进农林</w:t>
      </w:r>
      <w:r>
        <w:rPr>
          <w:rStyle w:val="NormalCharacter"/>
          <w:rFonts w:ascii="仿宋_GB2312" w:hAnsi="宋体"/>
          <w:szCs w:val="32"/>
        </w:rPr>
        <w:t>”</w:t>
      </w:r>
      <w:r>
        <w:rPr>
          <w:rStyle w:val="NormalCharacter"/>
          <w:rFonts w:ascii="仿宋_GB2312" w:hAnsi="宋体"/>
          <w:szCs w:val="32"/>
        </w:rPr>
        <w:t>各地区人才市场联合招聘会。现将有关事项通知如下：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b/>
          <w:szCs w:val="32"/>
        </w:rPr>
      </w:pPr>
      <w:r>
        <w:rPr>
          <w:rStyle w:val="NormalCharacter"/>
          <w:rFonts w:ascii="仿宋_GB2312" w:hAnsi="宋体"/>
          <w:b/>
          <w:szCs w:val="32"/>
        </w:rPr>
        <w:t>一、时间与地点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szCs w:val="32"/>
        </w:rPr>
      </w:pPr>
      <w:r>
        <w:rPr>
          <w:rStyle w:val="NormalCharacter"/>
          <w:rFonts w:ascii="仿宋_GB2312" w:hAnsi="宋体"/>
          <w:b/>
          <w:szCs w:val="32"/>
        </w:rPr>
        <w:t>时间：</w:t>
      </w:r>
      <w:r>
        <w:rPr>
          <w:rStyle w:val="NormalCharacter"/>
          <w:rFonts w:ascii="仿宋_GB2312" w:hAnsi="宋体"/>
          <w:szCs w:val="32"/>
        </w:rPr>
        <w:t>2019年11月28日10:00-15：00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szCs w:val="32"/>
        </w:rPr>
      </w:pPr>
      <w:r>
        <w:rPr>
          <w:rStyle w:val="NormalCharacter"/>
          <w:rFonts w:ascii="仿宋_GB2312" w:hAnsi="宋体"/>
          <w:b/>
          <w:szCs w:val="32"/>
        </w:rPr>
        <w:t>地点：</w:t>
      </w:r>
      <w:r>
        <w:rPr>
          <w:rStyle w:val="NormalCharacter"/>
          <w:rFonts w:ascii="仿宋_GB2312" w:hAnsi="宋体"/>
          <w:szCs w:val="32"/>
        </w:rPr>
        <w:t>杭州市临安区武肃街666号，</w:t>
      </w:r>
    </w:p>
    <w:p w:rsidR="00EE412E" w:rsidRDefault="00EE412E" w:rsidP="00EE412E">
      <w:pPr>
        <w:spacing w:line="580" w:lineRule="exact"/>
        <w:ind w:firstLineChars="500" w:firstLine="1600"/>
        <w:rPr>
          <w:rStyle w:val="NormalCharacter"/>
          <w:rFonts w:ascii="仿宋_GB2312" w:hAnsi="宋体"/>
          <w:szCs w:val="32"/>
        </w:rPr>
      </w:pPr>
      <w:r>
        <w:rPr>
          <w:rStyle w:val="NormalCharacter"/>
          <w:rFonts w:ascii="仿宋_GB2312" w:hAnsi="宋体"/>
          <w:szCs w:val="32"/>
        </w:rPr>
        <w:t>浙江农林大学东湖校区活动中心一楼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b/>
          <w:color w:val="000000"/>
          <w:szCs w:val="32"/>
        </w:rPr>
      </w:pPr>
      <w:r>
        <w:rPr>
          <w:rStyle w:val="NormalCharacter"/>
          <w:rFonts w:ascii="仿宋_GB2312" w:hAnsi="宋体" w:hint="eastAsia"/>
          <w:b/>
          <w:color w:val="000000"/>
          <w:szCs w:val="32"/>
        </w:rPr>
        <w:t>二</w:t>
      </w:r>
      <w:r>
        <w:rPr>
          <w:rStyle w:val="NormalCharacter"/>
          <w:rFonts w:ascii="仿宋_GB2312" w:hAnsi="宋体"/>
          <w:b/>
          <w:color w:val="000000"/>
          <w:szCs w:val="32"/>
        </w:rPr>
        <w:t xml:space="preserve">、相关报名事项 </w:t>
      </w:r>
    </w:p>
    <w:p w:rsidR="00EE412E" w:rsidRDefault="00EE412E" w:rsidP="00EE412E">
      <w:pPr>
        <w:spacing w:line="600" w:lineRule="exact"/>
        <w:ind w:firstLineChars="200" w:firstLine="640"/>
        <w:rPr>
          <w:rStyle w:val="NormalCharacter"/>
          <w:rFonts w:ascii="仿宋_GB2312" w:hAnsi="宋体" w:hint="eastAsia"/>
          <w:color w:val="000000"/>
          <w:szCs w:val="32"/>
        </w:rPr>
      </w:pPr>
      <w:r>
        <w:rPr>
          <w:rStyle w:val="NormalCharacter"/>
          <w:rFonts w:ascii="仿宋_GB2312" w:hAnsi="宋体"/>
          <w:color w:val="000000"/>
          <w:szCs w:val="32"/>
        </w:rPr>
        <w:t>1.报名方式：各</w:t>
      </w:r>
      <w:r>
        <w:rPr>
          <w:rStyle w:val="NormalCharacter"/>
          <w:rFonts w:ascii="仿宋_GB2312" w:hAnsi="宋体" w:hint="eastAsia"/>
          <w:color w:val="000000"/>
          <w:szCs w:val="32"/>
        </w:rPr>
        <w:t>用人单位</w:t>
      </w:r>
      <w:r>
        <w:rPr>
          <w:rStyle w:val="NormalCharacter"/>
          <w:rFonts w:ascii="仿宋_GB2312" w:hAnsi="宋体"/>
          <w:color w:val="000000"/>
          <w:szCs w:val="32"/>
        </w:rPr>
        <w:t>通过</w:t>
      </w:r>
      <w:r>
        <w:rPr>
          <w:rStyle w:val="NormalCharacter"/>
          <w:rFonts w:ascii="仿宋_GB2312" w:hAnsi="宋体" w:hint="eastAsia"/>
          <w:color w:val="000000"/>
          <w:szCs w:val="32"/>
        </w:rPr>
        <w:t>温岭市</w:t>
      </w:r>
      <w:r>
        <w:rPr>
          <w:rStyle w:val="NormalCharacter"/>
          <w:rFonts w:ascii="仿宋_GB2312" w:hAnsi="宋体"/>
          <w:color w:val="000000"/>
          <w:szCs w:val="32"/>
        </w:rPr>
        <w:t>人才</w:t>
      </w:r>
      <w:r>
        <w:rPr>
          <w:rStyle w:val="NormalCharacter"/>
          <w:rFonts w:ascii="仿宋_GB2312" w:hAnsi="宋体" w:hint="eastAsia"/>
          <w:color w:val="000000"/>
          <w:szCs w:val="32"/>
        </w:rPr>
        <w:t>交流中心</w:t>
      </w:r>
      <w:r>
        <w:rPr>
          <w:rStyle w:val="NormalCharacter"/>
          <w:rFonts w:ascii="仿宋_GB2312" w:hAnsi="宋体"/>
          <w:color w:val="000000"/>
          <w:szCs w:val="32"/>
        </w:rPr>
        <w:t>报名</w:t>
      </w:r>
      <w:r>
        <w:rPr>
          <w:rStyle w:val="NormalCharacter"/>
          <w:rFonts w:ascii="仿宋_GB2312" w:hAnsi="宋体" w:hint="eastAsia"/>
          <w:color w:val="000000"/>
          <w:szCs w:val="32"/>
        </w:rPr>
        <w:t>并填好回执（附件1）</w:t>
      </w:r>
      <w:r>
        <w:rPr>
          <w:rStyle w:val="NormalCharacter"/>
          <w:rFonts w:ascii="仿宋_GB2312" w:hAnsi="宋体" w:hint="eastAsia"/>
          <w:color w:val="000000"/>
          <w:szCs w:val="32"/>
        </w:rPr>
        <w:t>。</w:t>
      </w:r>
    </w:p>
    <w:p w:rsidR="00EE412E" w:rsidRDefault="00EE412E" w:rsidP="00EE412E">
      <w:pPr>
        <w:spacing w:line="600" w:lineRule="exact"/>
        <w:ind w:firstLineChars="200" w:firstLine="640"/>
        <w:rPr>
          <w:rStyle w:val="NormalCharacter"/>
          <w:rFonts w:ascii="仿宋_GB2312" w:hAnsi="宋体"/>
          <w:color w:val="000000"/>
          <w:szCs w:val="32"/>
        </w:rPr>
      </w:pPr>
      <w:r>
        <w:rPr>
          <w:rStyle w:val="NormalCharacter"/>
          <w:rFonts w:ascii="仿宋_GB2312" w:hAnsi="宋体" w:hint="eastAsia"/>
          <w:color w:val="000000"/>
          <w:szCs w:val="32"/>
        </w:rPr>
        <w:t>联系人：</w:t>
      </w:r>
      <w:r>
        <w:rPr>
          <w:rStyle w:val="NormalCharacter"/>
          <w:rFonts w:ascii="仿宋_GB2312" w:hAnsi="宋体" w:hint="eastAsia"/>
          <w:color w:val="000000"/>
          <w:szCs w:val="32"/>
        </w:rPr>
        <w:t>张贝</w:t>
      </w:r>
      <w:r>
        <w:rPr>
          <w:rStyle w:val="NormalCharacter"/>
          <w:rFonts w:ascii="仿宋_GB2312" w:hAnsi="宋体" w:hint="eastAsia"/>
          <w:color w:val="000000"/>
          <w:szCs w:val="32"/>
        </w:rPr>
        <w:t>，电话：</w:t>
      </w:r>
      <w:r>
        <w:rPr>
          <w:rStyle w:val="NormalCharacter"/>
          <w:rFonts w:ascii="仿宋_GB2312" w:hAnsi="宋体" w:hint="eastAsia"/>
          <w:color w:val="000000"/>
          <w:szCs w:val="32"/>
        </w:rPr>
        <w:t>81608718</w:t>
      </w:r>
      <w:r>
        <w:rPr>
          <w:rStyle w:val="NormalCharacter"/>
          <w:rFonts w:ascii="仿宋_GB2312" w:hAnsi="宋体"/>
          <w:color w:val="000000"/>
          <w:szCs w:val="32"/>
        </w:rPr>
        <w:t>。</w:t>
      </w:r>
    </w:p>
    <w:p w:rsidR="00EE412E" w:rsidRDefault="00EE412E" w:rsidP="00EE412E">
      <w:pPr>
        <w:spacing w:line="600" w:lineRule="exact"/>
        <w:ind w:firstLineChars="200" w:firstLine="640"/>
        <w:rPr>
          <w:rStyle w:val="NormalCharacter"/>
          <w:rFonts w:ascii="仿宋_GB2312" w:hAnsi="宋体"/>
          <w:color w:val="000000"/>
          <w:szCs w:val="32"/>
        </w:rPr>
      </w:pPr>
      <w:r>
        <w:rPr>
          <w:rStyle w:val="NormalCharacter"/>
          <w:rFonts w:ascii="仿宋_GB2312" w:hAnsi="宋体" w:hint="eastAsia"/>
          <w:color w:val="000000"/>
          <w:szCs w:val="32"/>
        </w:rPr>
        <w:t>2.台州市拟组织20家用人单位参会</w:t>
      </w:r>
      <w:r>
        <w:rPr>
          <w:rStyle w:val="NormalCharacter"/>
          <w:rFonts w:ascii="仿宋_GB2312" w:hAnsi="宋体" w:hint="eastAsia"/>
          <w:szCs w:val="32"/>
        </w:rPr>
        <w:t>，名额有限，报满即止</w:t>
      </w:r>
      <w:r>
        <w:rPr>
          <w:rStyle w:val="NormalCharacter"/>
          <w:rFonts w:ascii="仿宋_GB2312" w:hAnsi="宋体"/>
          <w:color w:val="000000"/>
          <w:szCs w:val="32"/>
        </w:rPr>
        <w:t>。报名截止时间：2019年11月1</w:t>
      </w:r>
      <w:r>
        <w:rPr>
          <w:rStyle w:val="NormalCharacter"/>
          <w:rFonts w:ascii="仿宋_GB2312" w:hAnsi="宋体" w:hint="eastAsia"/>
          <w:color w:val="000000"/>
          <w:szCs w:val="32"/>
        </w:rPr>
        <w:t>8</w:t>
      </w:r>
      <w:r>
        <w:rPr>
          <w:rStyle w:val="NormalCharacter"/>
          <w:rFonts w:ascii="仿宋_GB2312" w:hAnsi="宋体"/>
          <w:color w:val="000000"/>
          <w:szCs w:val="32"/>
        </w:rPr>
        <w:t>日</w:t>
      </w:r>
      <w:r>
        <w:rPr>
          <w:rStyle w:val="NormalCharacter"/>
          <w:rFonts w:ascii="仿宋_GB2312" w:hAnsi="宋体" w:hint="eastAsia"/>
          <w:color w:val="000000"/>
          <w:szCs w:val="32"/>
        </w:rPr>
        <w:t>。</w:t>
      </w:r>
    </w:p>
    <w:p w:rsidR="00EE412E" w:rsidRDefault="00EE412E" w:rsidP="00EE412E">
      <w:pPr>
        <w:spacing w:line="580" w:lineRule="exact"/>
        <w:ind w:firstLineChars="200" w:firstLine="640"/>
        <w:rPr>
          <w:rStyle w:val="NormalCharacter"/>
          <w:rFonts w:ascii="仿宋_GB2312" w:hAnsi="宋体"/>
          <w:color w:val="000000"/>
          <w:szCs w:val="32"/>
        </w:rPr>
      </w:pPr>
      <w:r>
        <w:rPr>
          <w:rStyle w:val="NormalCharacter"/>
          <w:rFonts w:ascii="仿宋_GB2312" w:hAnsi="宋体" w:hint="eastAsia"/>
          <w:color w:val="000000"/>
          <w:szCs w:val="32"/>
        </w:rPr>
        <w:t>3</w:t>
      </w:r>
      <w:r>
        <w:rPr>
          <w:rStyle w:val="NormalCharacter"/>
          <w:rFonts w:ascii="仿宋_GB2312" w:hAnsi="宋体"/>
          <w:color w:val="000000"/>
          <w:szCs w:val="32"/>
        </w:rPr>
        <w:t>.每个展位免费提供</w:t>
      </w:r>
      <w:r>
        <w:rPr>
          <w:rStyle w:val="NormalCharacter"/>
          <w:rFonts w:ascii="仿宋_GB2312" w:hAnsi="宋体" w:hint="eastAsia"/>
          <w:color w:val="000000"/>
          <w:szCs w:val="32"/>
        </w:rPr>
        <w:t>中餐、</w:t>
      </w:r>
      <w:r>
        <w:rPr>
          <w:rStyle w:val="NormalCharacter"/>
          <w:rFonts w:ascii="仿宋_GB2312" w:hAnsi="宋体"/>
          <w:color w:val="000000"/>
          <w:szCs w:val="32"/>
        </w:rPr>
        <w:t>招聘海报一张（90*120cm），矿泉水两瓶及相关资料</w:t>
      </w:r>
      <w:r>
        <w:rPr>
          <w:rStyle w:val="NormalCharacter"/>
          <w:rFonts w:ascii="仿宋_GB2312" w:hAnsi="宋体" w:hint="eastAsia"/>
          <w:color w:val="000000"/>
          <w:szCs w:val="32"/>
        </w:rPr>
        <w:t>。</w:t>
      </w:r>
    </w:p>
    <w:p w:rsidR="00EE412E" w:rsidRDefault="00EE412E" w:rsidP="00EE412E">
      <w:pPr>
        <w:spacing w:line="580" w:lineRule="exact"/>
        <w:ind w:firstLineChars="200" w:firstLine="640"/>
        <w:rPr>
          <w:rStyle w:val="NormalCharacter"/>
          <w:rFonts w:ascii="仿宋_GB2312" w:hAnsi="宋体"/>
          <w:color w:val="000000"/>
          <w:szCs w:val="32"/>
        </w:rPr>
      </w:pPr>
      <w:r>
        <w:rPr>
          <w:rStyle w:val="NormalCharacter"/>
          <w:rFonts w:ascii="仿宋_GB2312" w:hAnsi="宋体" w:hint="eastAsia"/>
          <w:color w:val="000000"/>
          <w:szCs w:val="32"/>
        </w:rPr>
        <w:t>4</w:t>
      </w:r>
      <w:r>
        <w:rPr>
          <w:rStyle w:val="NormalCharacter"/>
          <w:rFonts w:ascii="仿宋_GB2312" w:hAnsi="宋体"/>
          <w:color w:val="000000"/>
          <w:szCs w:val="32"/>
        </w:rPr>
        <w:t>.因场地限制，每家用人单位限预定1个展位；每个展位限2名代表参加</w:t>
      </w:r>
      <w:r>
        <w:rPr>
          <w:rStyle w:val="NormalCharacter"/>
          <w:rFonts w:ascii="仿宋_GB2312" w:hAnsi="宋体" w:hint="eastAsia"/>
          <w:color w:val="000000"/>
          <w:szCs w:val="32"/>
        </w:rPr>
        <w:t>。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color w:val="000000"/>
          <w:szCs w:val="32"/>
        </w:rPr>
      </w:pPr>
      <w:r>
        <w:rPr>
          <w:rStyle w:val="NormalCharacter"/>
          <w:rFonts w:ascii="仿宋_GB2312" w:hAnsi="宋体" w:hint="eastAsia"/>
          <w:b/>
          <w:bCs/>
          <w:color w:val="000000"/>
          <w:szCs w:val="32"/>
        </w:rPr>
        <w:t>三</w:t>
      </w:r>
      <w:r>
        <w:rPr>
          <w:rStyle w:val="NormalCharacter"/>
          <w:rFonts w:ascii="仿宋_GB2312" w:hAnsi="宋体"/>
          <w:b/>
          <w:bCs/>
          <w:color w:val="000000"/>
          <w:szCs w:val="32"/>
        </w:rPr>
        <w:t>、生源信息</w:t>
      </w:r>
    </w:p>
    <w:p w:rsidR="00EE412E" w:rsidRDefault="00EE412E" w:rsidP="00EE412E">
      <w:pPr>
        <w:spacing w:line="580" w:lineRule="exact"/>
        <w:ind w:firstLineChars="200" w:firstLine="640"/>
        <w:rPr>
          <w:rStyle w:val="NormalCharacter"/>
          <w:rFonts w:ascii="仿宋_GB2312" w:hAnsi="宋体"/>
          <w:color w:val="000000"/>
          <w:szCs w:val="32"/>
        </w:rPr>
      </w:pPr>
      <w:r>
        <w:rPr>
          <w:rStyle w:val="NormalCharacter"/>
          <w:rFonts w:ascii="仿宋_GB2312" w:hAnsi="宋体"/>
          <w:szCs w:val="32"/>
        </w:rPr>
        <w:t>浙江农林大学</w:t>
      </w:r>
      <w:r>
        <w:rPr>
          <w:rStyle w:val="NormalCharacter"/>
          <w:rFonts w:ascii="仿宋_GB2312" w:hAnsi="宋体"/>
          <w:color w:val="000000"/>
          <w:szCs w:val="32"/>
        </w:rPr>
        <w:t>2020届各类毕业生共计4248人，其中本</w:t>
      </w:r>
      <w:r>
        <w:rPr>
          <w:rStyle w:val="NormalCharacter"/>
          <w:rFonts w:ascii="仿宋_GB2312" w:hAnsi="宋体"/>
          <w:color w:val="000000"/>
          <w:szCs w:val="32"/>
        </w:rPr>
        <w:lastRenderedPageBreak/>
        <w:t>科毕业生3526名，硕士毕业生713名，博士毕业生9名。专业涵盖农、工、管、文、理、法、经、医、艺等九大学科门类。</w:t>
      </w:r>
    </w:p>
    <w:p w:rsidR="00EE412E" w:rsidRDefault="00EE412E" w:rsidP="00EE412E">
      <w:pPr>
        <w:spacing w:line="580" w:lineRule="exact"/>
        <w:ind w:firstLineChars="200" w:firstLine="640"/>
        <w:rPr>
          <w:rStyle w:val="NormalCharacter"/>
          <w:rFonts w:ascii="仿宋_GB2312" w:hAnsi="宋体"/>
          <w:color w:val="000000"/>
          <w:szCs w:val="32"/>
        </w:rPr>
      </w:pPr>
      <w:r>
        <w:rPr>
          <w:rStyle w:val="NormalCharacter"/>
          <w:rFonts w:ascii="仿宋_GB2312" w:hAnsi="宋体"/>
          <w:color w:val="000000"/>
          <w:szCs w:val="32"/>
        </w:rPr>
        <w:t>具体详见：http://jy.zafu.edu.cn/news/view/tag/sysl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b/>
          <w:bCs/>
          <w:color w:val="000000"/>
          <w:szCs w:val="32"/>
        </w:rPr>
      </w:pPr>
      <w:r>
        <w:rPr>
          <w:rStyle w:val="NormalCharacter"/>
          <w:rFonts w:ascii="仿宋_GB2312" w:hAnsi="宋体" w:hint="eastAsia"/>
          <w:b/>
          <w:bCs/>
          <w:color w:val="000000"/>
          <w:szCs w:val="32"/>
        </w:rPr>
        <w:t>四</w:t>
      </w:r>
      <w:r>
        <w:rPr>
          <w:rStyle w:val="NormalCharacter"/>
          <w:rFonts w:ascii="仿宋_GB2312" w:hAnsi="宋体"/>
          <w:b/>
          <w:bCs/>
          <w:color w:val="000000"/>
          <w:szCs w:val="32"/>
        </w:rPr>
        <w:t>、交通路线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szCs w:val="32"/>
        </w:rPr>
      </w:pPr>
      <w:r>
        <w:rPr>
          <w:rStyle w:val="NormalCharacter"/>
          <w:rFonts w:ascii="仿宋_GB2312" w:hAnsi="宋体"/>
          <w:b/>
          <w:szCs w:val="32"/>
        </w:rPr>
        <w:t>1.公交路线：</w:t>
      </w:r>
      <w:r>
        <w:rPr>
          <w:rStyle w:val="NormalCharacter"/>
          <w:rFonts w:ascii="仿宋_GB2312" w:hAnsi="楷体"/>
          <w:szCs w:val="32"/>
        </w:rPr>
        <w:t>在杭州火车东站（K598 路）、杭州黄龙公交中心站（K598B 路）、杭州汽车西站（K598B 路）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楷体"/>
          <w:szCs w:val="32"/>
        </w:rPr>
        <w:t>临安东站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楷体"/>
          <w:szCs w:val="32"/>
        </w:rPr>
        <w:t>市内公交846、834或的士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楷体"/>
          <w:szCs w:val="32"/>
        </w:rPr>
        <w:t>浙江农林大学东湖校区西大门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宋体"/>
          <w:szCs w:val="32"/>
        </w:rPr>
        <w:t>学生活动中心。</w:t>
      </w:r>
    </w:p>
    <w:p w:rsidR="00EE412E" w:rsidRDefault="00EE412E" w:rsidP="00EE412E">
      <w:pPr>
        <w:spacing w:line="580" w:lineRule="exact"/>
        <w:ind w:firstLineChars="200" w:firstLine="643"/>
        <w:rPr>
          <w:rStyle w:val="NormalCharacter"/>
          <w:rFonts w:ascii="仿宋_GB2312" w:hAnsi="宋体"/>
          <w:szCs w:val="32"/>
        </w:rPr>
      </w:pPr>
      <w:r>
        <w:rPr>
          <w:rStyle w:val="NormalCharacter"/>
          <w:rFonts w:ascii="仿宋_GB2312" w:hAnsi="宋体"/>
          <w:b/>
          <w:szCs w:val="32"/>
        </w:rPr>
        <w:t>2.自驾路线：</w:t>
      </w:r>
      <w:r>
        <w:rPr>
          <w:rStyle w:val="NormalCharacter"/>
          <w:rFonts w:ascii="仿宋_GB2312" w:hAnsi="楷体"/>
          <w:szCs w:val="32"/>
        </w:rPr>
        <w:t>从杭徽高速临安出口下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楷体"/>
          <w:szCs w:val="32"/>
        </w:rPr>
        <w:t>钱锦大道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楷体"/>
          <w:szCs w:val="32"/>
        </w:rPr>
        <w:t>望湖路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楷体"/>
          <w:szCs w:val="32"/>
        </w:rPr>
        <w:t>武肃街</w:t>
      </w:r>
      <w:r>
        <w:rPr>
          <w:rStyle w:val="NormalCharacter"/>
          <w:rFonts w:ascii="仿宋_GB2312" w:hAnsi="楷体"/>
          <w:szCs w:val="32"/>
        </w:rPr>
        <w:t>→</w:t>
      </w:r>
      <w:r>
        <w:rPr>
          <w:rStyle w:val="NormalCharacter"/>
          <w:rFonts w:ascii="仿宋_GB2312" w:hAnsi="宋体"/>
          <w:szCs w:val="32"/>
        </w:rPr>
        <w:t>浙江农林大学东湖校区南大门或西大门</w:t>
      </w:r>
      <w:r>
        <w:rPr>
          <w:rStyle w:val="NormalCharacter"/>
          <w:rFonts w:ascii="仿宋_GB2312" w:hAnsi="宋体"/>
          <w:szCs w:val="32"/>
        </w:rPr>
        <w:t>→</w:t>
      </w:r>
      <w:r>
        <w:rPr>
          <w:rStyle w:val="NormalCharacter"/>
          <w:rFonts w:ascii="仿宋_GB2312" w:hAnsi="宋体"/>
          <w:szCs w:val="32"/>
        </w:rPr>
        <w:t>学生活动中心。</w:t>
      </w:r>
    </w:p>
    <w:p w:rsidR="00EE412E" w:rsidRDefault="00EE412E" w:rsidP="00EE412E">
      <w:pPr>
        <w:spacing w:line="560" w:lineRule="exact"/>
        <w:jc w:val="center"/>
        <w:rPr>
          <w:rStyle w:val="NormalCharacter"/>
          <w:rFonts w:ascii="仿宋_GB2312" w:hAnsi="宋体"/>
          <w:b/>
          <w:bCs/>
          <w:szCs w:val="32"/>
        </w:rPr>
      </w:pPr>
    </w:p>
    <w:p w:rsidR="00EE412E" w:rsidRDefault="00EE412E" w:rsidP="00EE412E">
      <w:pPr>
        <w:spacing w:line="560" w:lineRule="exact"/>
        <w:jc w:val="left"/>
        <w:rPr>
          <w:rStyle w:val="NormalCharacter"/>
          <w:rFonts w:ascii="仿宋_GB2312" w:hAnsi="宋体"/>
          <w:szCs w:val="32"/>
        </w:rPr>
      </w:pPr>
      <w:r>
        <w:rPr>
          <w:rStyle w:val="NormalCharacter"/>
          <w:rFonts w:ascii="仿宋_GB2312" w:hAnsi="宋体" w:hint="eastAsia"/>
          <w:b/>
          <w:bCs/>
          <w:szCs w:val="32"/>
        </w:rPr>
        <w:t>附件：</w:t>
      </w:r>
      <w:r>
        <w:rPr>
          <w:rStyle w:val="NormalCharacter"/>
          <w:rFonts w:ascii="仿宋_GB2312" w:hAnsi="宋体" w:hint="eastAsia"/>
          <w:szCs w:val="32"/>
        </w:rPr>
        <w:t>“走进农林”各市县</w:t>
      </w:r>
      <w:bookmarkStart w:id="0" w:name="_GoBack"/>
      <w:bookmarkEnd w:id="0"/>
      <w:r>
        <w:rPr>
          <w:rStyle w:val="NormalCharacter"/>
          <w:rFonts w:ascii="仿宋_GB2312" w:hAnsi="宋体" w:hint="eastAsia"/>
          <w:szCs w:val="32"/>
        </w:rPr>
        <w:t>（区）人才市场联合招聘会报名回执</w:t>
      </w:r>
    </w:p>
    <w:p w:rsidR="00EE412E" w:rsidRDefault="00EE412E" w:rsidP="00EE412E">
      <w:pPr>
        <w:spacing w:line="560" w:lineRule="exact"/>
        <w:jc w:val="center"/>
        <w:rPr>
          <w:rFonts w:ascii="仿宋_GB2312" w:hAnsi="仿宋"/>
          <w:szCs w:val="32"/>
        </w:rPr>
      </w:pPr>
    </w:p>
    <w:p w:rsidR="00EE412E" w:rsidRDefault="00EE412E" w:rsidP="00EE412E">
      <w:pPr>
        <w:spacing w:line="560" w:lineRule="exact"/>
        <w:jc w:val="center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　　　　　　　　　　　　　　       </w:t>
      </w:r>
    </w:p>
    <w:p w:rsidR="00EE412E" w:rsidRDefault="00EE412E" w:rsidP="00EE412E">
      <w:pPr>
        <w:spacing w:line="600" w:lineRule="exact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温岭</w:t>
      </w:r>
      <w:r>
        <w:rPr>
          <w:rFonts w:ascii="仿宋_GB2312" w:hAnsi="仿宋" w:hint="eastAsia"/>
          <w:szCs w:val="32"/>
        </w:rPr>
        <w:t>市人才交流中心</w:t>
      </w:r>
    </w:p>
    <w:p w:rsidR="003779FA" w:rsidRDefault="00EE412E" w:rsidP="00EE412E">
      <w:pPr>
        <w:spacing w:line="560" w:lineRule="exact"/>
        <w:jc w:val="right"/>
        <w:rPr>
          <w:rFonts w:ascii="黑体" w:eastAsia="黑体" w:hAnsi="黑体"/>
        </w:rPr>
        <w:sectPr w:rsidR="003779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hAnsi="仿宋" w:hint="eastAsia"/>
          <w:szCs w:val="32"/>
        </w:rPr>
        <w:t xml:space="preserve"> 2019年11月11日</w:t>
      </w:r>
    </w:p>
    <w:p w:rsidR="003779FA" w:rsidRDefault="000D24A1">
      <w:pPr>
        <w:spacing w:line="560" w:lineRule="exact"/>
        <w:jc w:val="center"/>
        <w:rPr>
          <w:rFonts w:ascii="黑体" w:eastAsia="黑体" w:hAnsi="宋体" w:cs="宋体"/>
          <w:bCs/>
          <w:kern w:val="0"/>
          <w:szCs w:val="32"/>
        </w:rPr>
      </w:pPr>
      <w:r>
        <w:rPr>
          <w:rFonts w:ascii="黑体" w:eastAsia="黑体" w:hAnsi="宋体" w:cs="宋体" w:hint="eastAsia"/>
          <w:bCs/>
          <w:kern w:val="0"/>
          <w:szCs w:val="32"/>
        </w:rPr>
        <w:lastRenderedPageBreak/>
        <w:t>“走进农林”各市县（区）人才市场联合招聘会报名回执</w:t>
      </w:r>
    </w:p>
    <w:tbl>
      <w:tblPr>
        <w:tblpPr w:leftFromText="180" w:rightFromText="180" w:vertAnchor="page" w:horzAnchor="page" w:tblpX="1250" w:tblpY="2103"/>
        <w:tblW w:w="14926" w:type="dxa"/>
        <w:tblLayout w:type="fixed"/>
        <w:tblLook w:val="04A0" w:firstRow="1" w:lastRow="0" w:firstColumn="1" w:lastColumn="0" w:noHBand="0" w:noVBand="1"/>
      </w:tblPr>
      <w:tblGrid>
        <w:gridCol w:w="2496"/>
        <w:gridCol w:w="1384"/>
        <w:gridCol w:w="900"/>
        <w:gridCol w:w="2317"/>
        <w:gridCol w:w="1463"/>
        <w:gridCol w:w="2881"/>
        <w:gridCol w:w="1235"/>
        <w:gridCol w:w="2250"/>
      </w:tblGrid>
      <w:tr w:rsidR="003779FA">
        <w:trPr>
          <w:trHeight w:val="38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单位名称（盖章）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3779FA">
        <w:trPr>
          <w:trHeight w:val="38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4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单位网址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3779FA">
        <w:trPr>
          <w:trHeight w:val="38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4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0D24A1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0D24A1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3779FA">
        <w:trPr>
          <w:trHeight w:val="38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参会人数</w:t>
            </w:r>
          </w:p>
        </w:tc>
        <w:tc>
          <w:tcPr>
            <w:tcW w:w="4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0D24A1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是否需要联系住宿及住宿标准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3779FA">
        <w:trPr>
          <w:trHeight w:val="38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参会日期</w:t>
            </w:r>
          </w:p>
        </w:tc>
        <w:tc>
          <w:tcPr>
            <w:tcW w:w="4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0D24A1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是否需单独召开专场宣讲会、面试洽谈</w:t>
            </w:r>
          </w:p>
        </w:tc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3779FA">
        <w:trPr>
          <w:trHeight w:val="38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所需专业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0D24A1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岗位要求</w:t>
            </w:r>
          </w:p>
        </w:tc>
      </w:tr>
      <w:tr w:rsidR="003779FA">
        <w:trPr>
          <w:trHeight w:val="38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3779FA">
        <w:trPr>
          <w:trHeight w:val="9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79FA">
        <w:trPr>
          <w:trHeight w:val="38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3779F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A" w:rsidRDefault="003779F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79FA">
        <w:trPr>
          <w:trHeight w:val="197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单位简介</w:t>
            </w:r>
          </w:p>
        </w:tc>
        <w:tc>
          <w:tcPr>
            <w:tcW w:w="12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介绍要求清晰，字数</w:t>
            </w:r>
            <w:r>
              <w:rPr>
                <w:rFonts w:ascii="仿宋_GB2312" w:hAnsi="宋体" w:cs="宋体"/>
                <w:kern w:val="0"/>
                <w:sz w:val="24"/>
              </w:rPr>
              <w:t>300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字左右，可另附</w:t>
            </w:r>
          </w:p>
        </w:tc>
      </w:tr>
      <w:tr w:rsidR="003779FA">
        <w:trPr>
          <w:trHeight w:val="1773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备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注</w:t>
            </w:r>
          </w:p>
        </w:tc>
        <w:tc>
          <w:tcPr>
            <w:tcW w:w="12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9FA" w:rsidRDefault="000D24A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、招聘会因场地、设施等因素限制，每个单位限招聘代表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人，安排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个展位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张椅子；</w:t>
            </w:r>
          </w:p>
          <w:p w:rsidR="003779FA" w:rsidRDefault="000D24A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、招聘会免收会务费，并免费提供中餐，并为参会单位印制招聘简章、设立招聘展位、矿泉水；</w:t>
            </w:r>
          </w:p>
          <w:p w:rsidR="003779FA" w:rsidRDefault="000D24A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、如需安排专场招聘会、面试洽谈和住宿的，务必在回执中注明，以便提前安排；</w:t>
            </w:r>
          </w:p>
          <w:p w:rsidR="003779FA" w:rsidRDefault="000D24A1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>4</w:t>
            </w:r>
            <w:r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>、</w:t>
            </w:r>
            <w:r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>请用人单位附上“营业执照副本”和“组织机构代码证副本”电子版</w:t>
            </w:r>
            <w:r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>。</w:t>
            </w:r>
          </w:p>
        </w:tc>
      </w:tr>
    </w:tbl>
    <w:p w:rsidR="003779FA" w:rsidRDefault="003779FA">
      <w:pPr>
        <w:spacing w:line="560" w:lineRule="exact"/>
        <w:rPr>
          <w:w w:val="90"/>
        </w:rPr>
      </w:pPr>
    </w:p>
    <w:sectPr w:rsidR="003779FA">
      <w:pgSz w:w="16838" w:h="11906" w:orient="landscape"/>
      <w:pgMar w:top="1134" w:right="1440" w:bottom="1134" w:left="144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A1" w:rsidRDefault="000D24A1">
      <w:r>
        <w:separator/>
      </w:r>
    </w:p>
  </w:endnote>
  <w:endnote w:type="continuationSeparator" w:id="0">
    <w:p w:rsidR="000D24A1" w:rsidRDefault="000D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447636"/>
    </w:sdtPr>
    <w:sdtEndPr/>
    <w:sdtContent>
      <w:p w:rsidR="003779FA" w:rsidRDefault="000D24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12E" w:rsidRPr="00EE412E">
          <w:rPr>
            <w:noProof/>
            <w:lang w:val="zh-CN"/>
          </w:rPr>
          <w:t>2</w:t>
        </w:r>
        <w:r>
          <w:fldChar w:fldCharType="end"/>
        </w:r>
      </w:p>
    </w:sdtContent>
  </w:sdt>
  <w:p w:rsidR="003779FA" w:rsidRDefault="00377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A1" w:rsidRDefault="000D24A1">
      <w:r>
        <w:separator/>
      </w:r>
    </w:p>
  </w:footnote>
  <w:footnote w:type="continuationSeparator" w:id="0">
    <w:p w:rsidR="000D24A1" w:rsidRDefault="000D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1"/>
    <w:rsid w:val="00042B90"/>
    <w:rsid w:val="000454EC"/>
    <w:rsid w:val="000C26CD"/>
    <w:rsid w:val="000D24A1"/>
    <w:rsid w:val="00105613"/>
    <w:rsid w:val="00116547"/>
    <w:rsid w:val="00166FC7"/>
    <w:rsid w:val="001A205C"/>
    <w:rsid w:val="003143CB"/>
    <w:rsid w:val="00376C4E"/>
    <w:rsid w:val="003779FA"/>
    <w:rsid w:val="004152A0"/>
    <w:rsid w:val="004D130A"/>
    <w:rsid w:val="004D71D1"/>
    <w:rsid w:val="005147D9"/>
    <w:rsid w:val="005C7112"/>
    <w:rsid w:val="00660CD4"/>
    <w:rsid w:val="007778BE"/>
    <w:rsid w:val="00784BB6"/>
    <w:rsid w:val="00886FFF"/>
    <w:rsid w:val="009701F8"/>
    <w:rsid w:val="00B34696"/>
    <w:rsid w:val="00CB5522"/>
    <w:rsid w:val="00E411D0"/>
    <w:rsid w:val="00E53BE7"/>
    <w:rsid w:val="00EE02FE"/>
    <w:rsid w:val="00EE412E"/>
    <w:rsid w:val="00F14EAF"/>
    <w:rsid w:val="00FC6766"/>
    <w:rsid w:val="0573306A"/>
    <w:rsid w:val="15180E49"/>
    <w:rsid w:val="17135154"/>
    <w:rsid w:val="1BA612A4"/>
    <w:rsid w:val="2FE84273"/>
    <w:rsid w:val="35C02DD3"/>
    <w:rsid w:val="373B0E10"/>
    <w:rsid w:val="38DF337A"/>
    <w:rsid w:val="411415E9"/>
    <w:rsid w:val="471849B3"/>
    <w:rsid w:val="48E52E3C"/>
    <w:rsid w:val="49B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  <w:lang w:bidi="ar-EG"/>
    </w:rPr>
  </w:style>
  <w:style w:type="character" w:customStyle="1" w:styleId="NormalCharacter">
    <w:name w:val="NormalCharacter"/>
    <w:qFormat/>
  </w:style>
  <w:style w:type="paragraph" w:styleId="a7">
    <w:name w:val="Date"/>
    <w:basedOn w:val="a"/>
    <w:next w:val="a"/>
    <w:link w:val="Char2"/>
    <w:uiPriority w:val="99"/>
    <w:semiHidden/>
    <w:unhideWhenUsed/>
    <w:rsid w:val="00EE41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E412E"/>
    <w:rPr>
      <w:rFonts w:eastAsia="仿宋_GB2312"/>
      <w:kern w:val="2"/>
      <w:sz w:val="32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  <w:lang w:bidi="ar-EG"/>
    </w:rPr>
  </w:style>
  <w:style w:type="character" w:customStyle="1" w:styleId="NormalCharacter">
    <w:name w:val="NormalCharacter"/>
    <w:qFormat/>
  </w:style>
  <w:style w:type="paragraph" w:styleId="a7">
    <w:name w:val="Date"/>
    <w:basedOn w:val="a"/>
    <w:next w:val="a"/>
    <w:link w:val="Char2"/>
    <w:uiPriority w:val="99"/>
    <w:semiHidden/>
    <w:unhideWhenUsed/>
    <w:rsid w:val="00EE41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E412E"/>
    <w:rPr>
      <w:rFonts w:eastAsia="仿宋_GB2312"/>
      <w:kern w:val="2"/>
      <w:sz w:val="32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0D364-F1FD-4511-8361-288F224B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957</Characters>
  <Application>Microsoft Office Word</Application>
  <DocSecurity>0</DocSecurity>
  <Lines>7</Lines>
  <Paragraphs>2</Paragraphs>
  <ScaleCrop>false</ScaleCrop>
  <Company>Win7w.Com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微软用户</cp:lastModifiedBy>
  <cp:revision>17</cp:revision>
  <cp:lastPrinted>2019-11-11T06:01:00Z</cp:lastPrinted>
  <dcterms:created xsi:type="dcterms:W3CDTF">2018-05-08T05:59:00Z</dcterms:created>
  <dcterms:modified xsi:type="dcterms:W3CDTF">2019-11-11T08:25:00Z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