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71" w:rsidRDefault="00F2676E">
      <w:pPr>
        <w:spacing w:line="600" w:lineRule="exact"/>
        <w:ind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：</w:t>
      </w:r>
    </w:p>
    <w:p w:rsidR="001B6071" w:rsidRDefault="00F2676E">
      <w:pPr>
        <w:spacing w:line="600" w:lineRule="exact"/>
        <w:ind w:firstLineChars="100" w:firstLine="36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智汇台州·百校引才温岭专场招聘会学校专业简介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3"/>
        <w:gridCol w:w="1935"/>
        <w:gridCol w:w="6322"/>
      </w:tblGrid>
      <w:tr w:rsidR="001B6071">
        <w:trPr>
          <w:trHeight w:val="874"/>
        </w:trPr>
        <w:tc>
          <w:tcPr>
            <w:tcW w:w="803" w:type="dxa"/>
            <w:vAlign w:val="center"/>
          </w:tcPr>
          <w:p w:rsidR="001B6071" w:rsidRDefault="00F2676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322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学校专业简介</w:t>
            </w:r>
          </w:p>
        </w:tc>
      </w:tr>
      <w:tr w:rsidR="001B6071">
        <w:trPr>
          <w:trHeight w:val="1835"/>
        </w:trPr>
        <w:tc>
          <w:tcPr>
            <w:tcW w:w="803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B6071" w:rsidRDefault="00F2676E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材料工程、机器人工程、材料成型及控制工程、机械设计制造及其自动化、电气工程及其自动化、通信工程、化学工程与技术、电子信息、计算机科学与技术、工商管理、国际贸易学、会计、等</w:t>
            </w:r>
          </w:p>
        </w:tc>
      </w:tr>
      <w:tr w:rsidR="001B6071">
        <w:trPr>
          <w:trHeight w:val="1870"/>
        </w:trPr>
        <w:tc>
          <w:tcPr>
            <w:tcW w:w="803" w:type="dxa"/>
            <w:vAlign w:val="center"/>
          </w:tcPr>
          <w:p w:rsidR="001B6071" w:rsidRDefault="00F2676E">
            <w:pPr>
              <w:tabs>
                <w:tab w:val="center" w:pos="39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西华大学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B6071" w:rsidRDefault="00F2676E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数学与应用数学、材料成型及控制工程、材料科学与工程、机械设计制造及其自动化、机械电子工程、能源与动力工程、水利水电工程、电气工程及其自动化、自动化、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通信工程、信息工程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财务管理、会计学、健康服务与管理等</w:t>
            </w:r>
          </w:p>
        </w:tc>
      </w:tr>
      <w:tr w:rsidR="001B6071">
        <w:trPr>
          <w:trHeight w:val="1917"/>
        </w:trPr>
        <w:tc>
          <w:tcPr>
            <w:tcW w:w="803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成都工业学院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设计制造及其自动化、测控技术与仪器、车辆工程、机械电子工程、材料成型及控制工程、自动化、电子信息工程、通信工程、电气工程及其自动化、集成电路设计与集成系统、化学工程与工艺、应用化学、高分子材料与工程等</w:t>
            </w:r>
          </w:p>
        </w:tc>
      </w:tr>
      <w:tr w:rsidR="001B6071">
        <w:trPr>
          <w:trHeight w:val="1997"/>
        </w:trPr>
        <w:tc>
          <w:tcPr>
            <w:tcW w:w="803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西华大学宜宾校区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B6071" w:rsidRDefault="00F2676E">
            <w:pPr>
              <w:spacing w:line="240" w:lineRule="auto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物流工程、工业工程、文化产业管理、智能科学与技术、焊接技术与工程、纳米材料与技术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、工业设计、汽车服务工程、新能源汽车工程、文化产业管理、翻译、国际经济与贸易、资产评估、物联网工程、工程管理、国际经济与贸易等</w:t>
            </w:r>
          </w:p>
        </w:tc>
      </w:tr>
      <w:tr w:rsidR="001B6071">
        <w:trPr>
          <w:trHeight w:val="1803"/>
        </w:trPr>
        <w:tc>
          <w:tcPr>
            <w:tcW w:w="803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35" w:type="dxa"/>
            <w:vAlign w:val="center"/>
          </w:tcPr>
          <w:p w:rsidR="001B6071" w:rsidRDefault="00F267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宜宾学院</w:t>
            </w:r>
          </w:p>
        </w:tc>
        <w:tc>
          <w:tcPr>
            <w:tcW w:w="6322" w:type="dxa"/>
            <w:tcBorders>
              <w:tl2br w:val="nil"/>
            </w:tcBorders>
            <w:vAlign w:val="center"/>
          </w:tcPr>
          <w:p w:rsidR="001B6071" w:rsidRDefault="00F26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化学工艺、发酵工程、控制科学与工程、化学工程与技术、机械工程、材料化学与工程、电气工程及其自动化、机械设计制造及其自动化、计算机科学与技术等</w:t>
            </w:r>
          </w:p>
        </w:tc>
      </w:tr>
    </w:tbl>
    <w:p w:rsidR="001B6071" w:rsidRDefault="001B6071">
      <w:pPr>
        <w:spacing w:line="600" w:lineRule="exact"/>
        <w:ind w:firstLine="0"/>
        <w:rPr>
          <w:rFonts w:ascii="仿宋" w:eastAsia="仿宋" w:hAnsi="仿宋"/>
        </w:rPr>
      </w:pPr>
    </w:p>
    <w:p w:rsidR="001B6071" w:rsidRDefault="001B6071">
      <w:pPr>
        <w:pStyle w:val="2"/>
        <w:ind w:leftChars="0" w:left="0" w:firstLineChars="0" w:firstLine="0"/>
      </w:pPr>
    </w:p>
    <w:p w:rsidR="001B6071" w:rsidRDefault="00F2676E">
      <w:pPr>
        <w:spacing w:line="600" w:lineRule="exact"/>
        <w:ind w:firstLine="0"/>
        <w:rPr>
          <w:rFonts w:ascii="方正小标宋简体" w:eastAsia="方正小标宋简体"/>
          <w:color w:val="000000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：</w:t>
      </w:r>
    </w:p>
    <w:p w:rsidR="001B6071" w:rsidRDefault="00F2676E" w:rsidP="00AF6F32">
      <w:pPr>
        <w:adjustRightInd w:val="0"/>
        <w:ind w:firstLine="0"/>
        <w:jc w:val="center"/>
        <w:rPr>
          <w:rFonts w:ascii="方正小标宋简体" w:eastAsia="方正小标宋简体"/>
          <w:color w:val="000000"/>
        </w:rPr>
      </w:pPr>
      <w:r>
        <w:rPr>
          <w:rFonts w:ascii="方正小标宋简体" w:eastAsia="方正小标宋简体" w:hint="eastAsia"/>
          <w:color w:val="000000"/>
        </w:rPr>
        <w:t>“智汇台州·百校引才”招聘会参会计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</w:rPr>
        <w:t>划和人才需求表</w:t>
      </w:r>
    </w:p>
    <w:tbl>
      <w:tblPr>
        <w:tblW w:w="5000" w:type="pct"/>
        <w:jc w:val="center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76"/>
        <w:gridCol w:w="472"/>
        <w:gridCol w:w="934"/>
        <w:gridCol w:w="14"/>
        <w:gridCol w:w="993"/>
        <w:gridCol w:w="1215"/>
        <w:gridCol w:w="840"/>
        <w:gridCol w:w="150"/>
        <w:gridCol w:w="688"/>
        <w:gridCol w:w="340"/>
        <w:gridCol w:w="498"/>
        <w:gridCol w:w="469"/>
        <w:gridCol w:w="1369"/>
      </w:tblGrid>
      <w:tr w:rsidR="001B6071">
        <w:trPr>
          <w:trHeight w:val="434"/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2230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单位性质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B6071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FF"/>
                <w:sz w:val="24"/>
              </w:rPr>
            </w:pPr>
          </w:p>
        </w:tc>
      </w:tr>
      <w:tr w:rsidR="001B6071">
        <w:trPr>
          <w:trHeight w:val="435"/>
          <w:jc w:val="center"/>
        </w:trPr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22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jc w:val="distribute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1645"/>
          <w:jc w:val="center"/>
        </w:trPr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单位简介</w:t>
            </w:r>
          </w:p>
        </w:tc>
        <w:tc>
          <w:tcPr>
            <w:tcW w:w="4192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454"/>
          <w:jc w:val="center"/>
        </w:trPr>
        <w:tc>
          <w:tcPr>
            <w:tcW w:w="8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住宿需求</w:t>
            </w:r>
          </w:p>
        </w:tc>
      </w:tr>
      <w:tr w:rsidR="001B6071">
        <w:trPr>
          <w:trHeight w:val="286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</w:t>
            </w: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标</w:t>
            </w:r>
          </w:p>
        </w:tc>
      </w:tr>
      <w:tr w:rsidR="001B6071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202"/>
          <w:jc w:val="center"/>
        </w:trPr>
        <w:tc>
          <w:tcPr>
            <w:tcW w:w="8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9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434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参会计划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参加场次</w:t>
            </w:r>
          </w:p>
        </w:tc>
      </w:tr>
      <w:tr w:rsidR="001B6071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成都大学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B6071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西华大学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1B6071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成都工业学院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B6071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宜宾学院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B6071">
        <w:trPr>
          <w:trHeight w:val="435"/>
          <w:jc w:val="center"/>
        </w:trPr>
        <w:tc>
          <w:tcPr>
            <w:tcW w:w="36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西华大学宜宾校区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□是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□否</w:t>
            </w:r>
          </w:p>
        </w:tc>
      </w:tr>
      <w:tr w:rsidR="001B6071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需求岗位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人数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其他要求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薪资待遇</w:t>
            </w:r>
          </w:p>
        </w:tc>
      </w:tr>
      <w:tr w:rsidR="001B6071">
        <w:trPr>
          <w:trHeight w:val="521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516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517"/>
          <w:jc w:val="center"/>
        </w:trPr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1B6071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B6071">
        <w:trPr>
          <w:trHeight w:val="1922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44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各参会单位请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日下班前以电子表格形式上报。</w:t>
            </w:r>
          </w:p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如填写不下，可另行附纸。</w:t>
            </w:r>
          </w:p>
          <w:p w:rsidR="001B6071" w:rsidRDefault="00F2676E">
            <w:pPr>
              <w:adjustRightInd w:val="0"/>
              <w:spacing w:line="400" w:lineRule="exact"/>
              <w:ind w:firstLine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576-8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6161500</w:t>
            </w:r>
          </w:p>
        </w:tc>
      </w:tr>
    </w:tbl>
    <w:p w:rsidR="001B6071" w:rsidRDefault="001B6071">
      <w:pPr>
        <w:spacing w:line="400" w:lineRule="exact"/>
        <w:ind w:firstLine="0"/>
        <w:textAlignment w:val="baseline"/>
        <w:rPr>
          <w:rFonts w:ascii="方正小标宋简体" w:eastAsia="方正小标宋简体"/>
          <w:sz w:val="24"/>
          <w:szCs w:val="24"/>
        </w:rPr>
      </w:pPr>
    </w:p>
    <w:sectPr w:rsidR="001B6071">
      <w:footerReference w:type="default" r:id="rId9"/>
      <w:pgSz w:w="11906" w:h="16838"/>
      <w:pgMar w:top="1871" w:right="1531" w:bottom="1814" w:left="1531" w:header="85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6E" w:rsidRDefault="00F2676E">
      <w:pPr>
        <w:spacing w:line="240" w:lineRule="auto"/>
      </w:pPr>
      <w:r>
        <w:separator/>
      </w:r>
    </w:p>
  </w:endnote>
  <w:endnote w:type="continuationSeparator" w:id="0">
    <w:p w:rsidR="00F2676E" w:rsidRDefault="00F26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71" w:rsidRDefault="00F2676E">
    <w:pPr>
      <w:pStyle w:val="a7"/>
      <w:spacing w:line="240" w:lineRule="exact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0435" cy="20447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40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6071" w:rsidRDefault="00F2676E">
                          <w:pPr>
                            <w:pStyle w:val="a7"/>
                            <w:spacing w:line="240" w:lineRule="auto"/>
                            <w:ind w:leftChars="100" w:left="320" w:rightChars="100" w:right="320" w:firstLine="0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6F3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2.85pt;margin-top:0;width:74.05pt;height:16.1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" filled="f" stroked="f">
              <v:textbox style="mso-fit-shape-to-text:t" inset="0,0,0,0">
                <w:txbxContent>
                  <w:p w:rsidR="001B6071" w:rsidRDefault="00F2676E">
                    <w:pPr>
                      <w:pStyle w:val="a7"/>
                      <w:spacing w:line="240" w:lineRule="auto"/>
                      <w:ind w:leftChars="100" w:left="320" w:rightChars="100" w:right="320" w:firstLine="0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F6F3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6E" w:rsidRDefault="00F2676E">
      <w:pPr>
        <w:spacing w:line="240" w:lineRule="auto"/>
      </w:pPr>
      <w:r>
        <w:separator/>
      </w:r>
    </w:p>
  </w:footnote>
  <w:footnote w:type="continuationSeparator" w:id="0">
    <w:p w:rsidR="00F2676E" w:rsidRDefault="00F26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835D"/>
    <w:multiLevelType w:val="singleLevel"/>
    <w:tmpl w:val="33E2835D"/>
    <w:lvl w:ilvl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NjE3MzRlNGQ0OWEwNjFlYWMzZDQzNWYxMjg0ZjEifQ=="/>
  </w:docVars>
  <w:rsids>
    <w:rsidRoot w:val="00AC4CB6"/>
    <w:rsid w:val="87E502C3"/>
    <w:rsid w:val="CFFEB38F"/>
    <w:rsid w:val="DFEB1543"/>
    <w:rsid w:val="E6F6F5C2"/>
    <w:rsid w:val="E7FE34FE"/>
    <w:rsid w:val="E9DE5F80"/>
    <w:rsid w:val="FBF8978D"/>
    <w:rsid w:val="FEEFD970"/>
    <w:rsid w:val="FFBE2B76"/>
    <w:rsid w:val="FFDF6ABA"/>
    <w:rsid w:val="00012F6B"/>
    <w:rsid w:val="00051B68"/>
    <w:rsid w:val="00054EA7"/>
    <w:rsid w:val="000569DF"/>
    <w:rsid w:val="000709AE"/>
    <w:rsid w:val="00080E7D"/>
    <w:rsid w:val="00085DB5"/>
    <w:rsid w:val="000A6667"/>
    <w:rsid w:val="000C25A7"/>
    <w:rsid w:val="000C4F26"/>
    <w:rsid w:val="00127B13"/>
    <w:rsid w:val="0013687A"/>
    <w:rsid w:val="00162301"/>
    <w:rsid w:val="0017558C"/>
    <w:rsid w:val="00186ECE"/>
    <w:rsid w:val="001B5BC6"/>
    <w:rsid w:val="001B6071"/>
    <w:rsid w:val="001B6E33"/>
    <w:rsid w:val="001B7376"/>
    <w:rsid w:val="001D3816"/>
    <w:rsid w:val="00221316"/>
    <w:rsid w:val="0027748A"/>
    <w:rsid w:val="002D4025"/>
    <w:rsid w:val="002D6B4C"/>
    <w:rsid w:val="002F10E7"/>
    <w:rsid w:val="002F5262"/>
    <w:rsid w:val="00305977"/>
    <w:rsid w:val="00306C83"/>
    <w:rsid w:val="00332BF9"/>
    <w:rsid w:val="00345BB6"/>
    <w:rsid w:val="00380F33"/>
    <w:rsid w:val="003A028D"/>
    <w:rsid w:val="003B1DD3"/>
    <w:rsid w:val="003B5341"/>
    <w:rsid w:val="003C224F"/>
    <w:rsid w:val="003C7796"/>
    <w:rsid w:val="003F2E00"/>
    <w:rsid w:val="003F3032"/>
    <w:rsid w:val="003F6CB3"/>
    <w:rsid w:val="004030F2"/>
    <w:rsid w:val="00432822"/>
    <w:rsid w:val="00435555"/>
    <w:rsid w:val="0046582D"/>
    <w:rsid w:val="0047205E"/>
    <w:rsid w:val="004A41E3"/>
    <w:rsid w:val="004F3CA6"/>
    <w:rsid w:val="004F6F8A"/>
    <w:rsid w:val="0055476A"/>
    <w:rsid w:val="005612E0"/>
    <w:rsid w:val="005635A2"/>
    <w:rsid w:val="00567FCE"/>
    <w:rsid w:val="005707D1"/>
    <w:rsid w:val="00585F72"/>
    <w:rsid w:val="005D378F"/>
    <w:rsid w:val="005D4D07"/>
    <w:rsid w:val="005D7B69"/>
    <w:rsid w:val="005E203B"/>
    <w:rsid w:val="005E5994"/>
    <w:rsid w:val="005F1806"/>
    <w:rsid w:val="00607715"/>
    <w:rsid w:val="006259F0"/>
    <w:rsid w:val="00630230"/>
    <w:rsid w:val="00633CBD"/>
    <w:rsid w:val="00641D5D"/>
    <w:rsid w:val="00645C93"/>
    <w:rsid w:val="00654B6B"/>
    <w:rsid w:val="00675F83"/>
    <w:rsid w:val="00690DD5"/>
    <w:rsid w:val="006D46DD"/>
    <w:rsid w:val="006E37E0"/>
    <w:rsid w:val="006F060A"/>
    <w:rsid w:val="00712420"/>
    <w:rsid w:val="007420DC"/>
    <w:rsid w:val="00787745"/>
    <w:rsid w:val="00795BF9"/>
    <w:rsid w:val="00796F0F"/>
    <w:rsid w:val="007B1318"/>
    <w:rsid w:val="007C42CE"/>
    <w:rsid w:val="007E1103"/>
    <w:rsid w:val="00801512"/>
    <w:rsid w:val="00811447"/>
    <w:rsid w:val="00821753"/>
    <w:rsid w:val="00823747"/>
    <w:rsid w:val="0083198B"/>
    <w:rsid w:val="00857C76"/>
    <w:rsid w:val="008636C8"/>
    <w:rsid w:val="00871A86"/>
    <w:rsid w:val="008A26A9"/>
    <w:rsid w:val="008D6744"/>
    <w:rsid w:val="008F21C5"/>
    <w:rsid w:val="009017F3"/>
    <w:rsid w:val="00910E40"/>
    <w:rsid w:val="009135F8"/>
    <w:rsid w:val="0091677F"/>
    <w:rsid w:val="00946B95"/>
    <w:rsid w:val="009521AE"/>
    <w:rsid w:val="009618FE"/>
    <w:rsid w:val="00971286"/>
    <w:rsid w:val="009A5BE1"/>
    <w:rsid w:val="009E1099"/>
    <w:rsid w:val="009F0050"/>
    <w:rsid w:val="00A21628"/>
    <w:rsid w:val="00A348CE"/>
    <w:rsid w:val="00A86338"/>
    <w:rsid w:val="00AC4CB6"/>
    <w:rsid w:val="00AC4EC1"/>
    <w:rsid w:val="00AC670A"/>
    <w:rsid w:val="00AE32E0"/>
    <w:rsid w:val="00AF1A97"/>
    <w:rsid w:val="00AF2BB6"/>
    <w:rsid w:val="00AF6F32"/>
    <w:rsid w:val="00B14873"/>
    <w:rsid w:val="00B40F68"/>
    <w:rsid w:val="00B423FD"/>
    <w:rsid w:val="00B47035"/>
    <w:rsid w:val="00B6669A"/>
    <w:rsid w:val="00BD718C"/>
    <w:rsid w:val="00C42918"/>
    <w:rsid w:val="00C50B2C"/>
    <w:rsid w:val="00C61262"/>
    <w:rsid w:val="00C87CA2"/>
    <w:rsid w:val="00CA2381"/>
    <w:rsid w:val="00CB096A"/>
    <w:rsid w:val="00CB4B5D"/>
    <w:rsid w:val="00CD3904"/>
    <w:rsid w:val="00CD7157"/>
    <w:rsid w:val="00CE578D"/>
    <w:rsid w:val="00CF0302"/>
    <w:rsid w:val="00CF1F0B"/>
    <w:rsid w:val="00CF3EF9"/>
    <w:rsid w:val="00D21178"/>
    <w:rsid w:val="00D32DA5"/>
    <w:rsid w:val="00D45197"/>
    <w:rsid w:val="00D46CEB"/>
    <w:rsid w:val="00D76FC8"/>
    <w:rsid w:val="00D85C42"/>
    <w:rsid w:val="00D9252D"/>
    <w:rsid w:val="00DB3AE0"/>
    <w:rsid w:val="00DC5758"/>
    <w:rsid w:val="00DD4137"/>
    <w:rsid w:val="00DE66FA"/>
    <w:rsid w:val="00E0301F"/>
    <w:rsid w:val="00E036F0"/>
    <w:rsid w:val="00E10D58"/>
    <w:rsid w:val="00E167EC"/>
    <w:rsid w:val="00E70B2D"/>
    <w:rsid w:val="00E75B54"/>
    <w:rsid w:val="00EB3D90"/>
    <w:rsid w:val="00EC294A"/>
    <w:rsid w:val="00EF3842"/>
    <w:rsid w:val="00EF3D5E"/>
    <w:rsid w:val="00F1079A"/>
    <w:rsid w:val="00F2676E"/>
    <w:rsid w:val="00F45A60"/>
    <w:rsid w:val="00F64DC7"/>
    <w:rsid w:val="00FC3A7B"/>
    <w:rsid w:val="00FC4784"/>
    <w:rsid w:val="01F654A5"/>
    <w:rsid w:val="023A2E4D"/>
    <w:rsid w:val="03215DBB"/>
    <w:rsid w:val="038720C2"/>
    <w:rsid w:val="04377495"/>
    <w:rsid w:val="05DF6FB1"/>
    <w:rsid w:val="070F7DE3"/>
    <w:rsid w:val="075524D7"/>
    <w:rsid w:val="07C84A57"/>
    <w:rsid w:val="07EC107D"/>
    <w:rsid w:val="08FD6983"/>
    <w:rsid w:val="0AD501B8"/>
    <w:rsid w:val="0B7A0C06"/>
    <w:rsid w:val="0C194414"/>
    <w:rsid w:val="0DD825C7"/>
    <w:rsid w:val="0E1C5AFD"/>
    <w:rsid w:val="0E872FF5"/>
    <w:rsid w:val="0EF83D33"/>
    <w:rsid w:val="0F1E6829"/>
    <w:rsid w:val="0F6D6907"/>
    <w:rsid w:val="113A5AB5"/>
    <w:rsid w:val="14183FE5"/>
    <w:rsid w:val="152E2D12"/>
    <w:rsid w:val="15463F9E"/>
    <w:rsid w:val="1555373B"/>
    <w:rsid w:val="15BD7BC5"/>
    <w:rsid w:val="16987A8D"/>
    <w:rsid w:val="178D37CE"/>
    <w:rsid w:val="182F6731"/>
    <w:rsid w:val="18B352B0"/>
    <w:rsid w:val="1950495C"/>
    <w:rsid w:val="1A684BD7"/>
    <w:rsid w:val="1A6F11FB"/>
    <w:rsid w:val="1F99061B"/>
    <w:rsid w:val="20C14724"/>
    <w:rsid w:val="23D52A7A"/>
    <w:rsid w:val="2A0E6E3E"/>
    <w:rsid w:val="2B9C4D1D"/>
    <w:rsid w:val="2CE847D1"/>
    <w:rsid w:val="2EAE2349"/>
    <w:rsid w:val="31F0278F"/>
    <w:rsid w:val="335B1CF5"/>
    <w:rsid w:val="373162C5"/>
    <w:rsid w:val="3AD642C6"/>
    <w:rsid w:val="3B001EA4"/>
    <w:rsid w:val="3DFE202F"/>
    <w:rsid w:val="3FC7561F"/>
    <w:rsid w:val="41BA7B58"/>
    <w:rsid w:val="428351DC"/>
    <w:rsid w:val="46392E3B"/>
    <w:rsid w:val="489D2A72"/>
    <w:rsid w:val="4921581A"/>
    <w:rsid w:val="4A070BCD"/>
    <w:rsid w:val="4A7D5583"/>
    <w:rsid w:val="4CF551A8"/>
    <w:rsid w:val="4D971EA3"/>
    <w:rsid w:val="4F607D18"/>
    <w:rsid w:val="4F8F5B52"/>
    <w:rsid w:val="4FFEF351"/>
    <w:rsid w:val="50247223"/>
    <w:rsid w:val="51BD002A"/>
    <w:rsid w:val="523026A3"/>
    <w:rsid w:val="52FF611F"/>
    <w:rsid w:val="55012924"/>
    <w:rsid w:val="552340AF"/>
    <w:rsid w:val="59342EE6"/>
    <w:rsid w:val="59870A9F"/>
    <w:rsid w:val="5B26676F"/>
    <w:rsid w:val="5E5A2F32"/>
    <w:rsid w:val="5F131DDC"/>
    <w:rsid w:val="5F893C41"/>
    <w:rsid w:val="60601BEE"/>
    <w:rsid w:val="61351520"/>
    <w:rsid w:val="619E5066"/>
    <w:rsid w:val="621731AC"/>
    <w:rsid w:val="62B07B50"/>
    <w:rsid w:val="66310252"/>
    <w:rsid w:val="6780592A"/>
    <w:rsid w:val="67A60085"/>
    <w:rsid w:val="6907EC48"/>
    <w:rsid w:val="694F1A58"/>
    <w:rsid w:val="6B355D5D"/>
    <w:rsid w:val="6B426809"/>
    <w:rsid w:val="6B873D4A"/>
    <w:rsid w:val="6D9905E9"/>
    <w:rsid w:val="703C34D9"/>
    <w:rsid w:val="736A27B3"/>
    <w:rsid w:val="75B3365F"/>
    <w:rsid w:val="75BC2223"/>
    <w:rsid w:val="76927FA8"/>
    <w:rsid w:val="76B51D5A"/>
    <w:rsid w:val="76DB4B1F"/>
    <w:rsid w:val="77976EEF"/>
    <w:rsid w:val="794011CE"/>
    <w:rsid w:val="79912A06"/>
    <w:rsid w:val="7A754057"/>
    <w:rsid w:val="7A8206AD"/>
    <w:rsid w:val="7B1C2656"/>
    <w:rsid w:val="7BB75966"/>
    <w:rsid w:val="7E04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 w:qFormat="1"/>
    <w:lsdException w:name="Body Text First Indent 2" w:semiHidden="0" w:uiPriority="99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spacing w:line="592" w:lineRule="exact"/>
      <w:ind w:firstLine="64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ody Text"/>
    <w:basedOn w:val="a"/>
    <w:next w:val="a6"/>
    <w:uiPriority w:val="99"/>
    <w:qFormat/>
  </w:style>
  <w:style w:type="paragraph" w:styleId="a6">
    <w:name w:val="Body Text First Indent"/>
    <w:basedOn w:val="a5"/>
    <w:uiPriority w:val="99"/>
    <w:qFormat/>
    <w:pPr>
      <w:ind w:firstLineChars="100" w:firstLine="420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8"/>
    <w:qFormat/>
    <w:rPr>
      <w:rFonts w:ascii="仿宋_GB2312" w:eastAsia="仿宋_GB2312"/>
      <w:sz w:val="18"/>
      <w:szCs w:val="18"/>
    </w:rPr>
  </w:style>
  <w:style w:type="paragraph" w:customStyle="1" w:styleId="20">
    <w:name w:val="列出段落2"/>
    <w:basedOn w:val="a"/>
    <w:uiPriority w:val="99"/>
    <w:qFormat/>
    <w:pPr>
      <w:spacing w:line="240" w:lineRule="auto"/>
      <w:ind w:firstLineChars="200" w:firstLine="420"/>
    </w:pPr>
    <w:rPr>
      <w:rFonts w:ascii="Calibri" w:eastAsia="宋体" w:hAnsi="Calibri"/>
      <w:kern w:val="2"/>
      <w:sz w:val="21"/>
      <w:szCs w:val="24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GhostXp3.Com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2023-03-06T02:31:00Z</cp:lastPrinted>
  <dcterms:created xsi:type="dcterms:W3CDTF">2023-03-07T02:13:00Z</dcterms:created>
  <dcterms:modified xsi:type="dcterms:W3CDTF">2023-03-07T02:13:00Z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B1E2FE192D774F1F9EF2E4999EDE54C8</vt:lpwstr>
  </property>
</Properties>
</file>