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0F74" w:rsidRDefault="00C40F74">
      <w:pPr>
        <w:pStyle w:val="a4"/>
        <w:spacing w:before="10"/>
        <w:rPr>
          <w:b/>
          <w:sz w:val="23"/>
          <w:lang w:eastAsia="zh-CN"/>
        </w:rPr>
      </w:pPr>
    </w:p>
    <w:p w:rsidR="00C40F74" w:rsidRDefault="00C40F74">
      <w:pPr>
        <w:spacing w:before="1"/>
        <w:ind w:left="839"/>
        <w:rPr>
          <w:b/>
          <w:sz w:val="32"/>
          <w:lang w:eastAsia="zh-CN"/>
        </w:rPr>
      </w:pPr>
      <w:bookmarkStart w:id="0" w:name="_GoBack"/>
      <w:bookmarkEnd w:id="0"/>
    </w:p>
    <w:p w:rsidR="00C40F74" w:rsidRDefault="00C40F74">
      <w:pPr>
        <w:pStyle w:val="a4"/>
        <w:ind w:left="229"/>
        <w:rPr>
          <w:sz w:val="20"/>
        </w:rPr>
      </w:pPr>
    </w:p>
    <w:p w:rsidR="00C40F74" w:rsidRDefault="00C40F74">
      <w:pPr>
        <w:widowControl/>
        <w:autoSpaceDE/>
        <w:autoSpaceDN/>
        <w:jc w:val="center"/>
        <w:rPr>
          <w:rFonts w:ascii="等线" w:eastAsia="等线" w:hAnsi="等线"/>
          <w:b/>
          <w:bCs/>
          <w:color w:val="000000"/>
          <w:sz w:val="44"/>
          <w:szCs w:val="44"/>
          <w:lang w:eastAsia="zh-CN"/>
        </w:rPr>
      </w:pPr>
      <w:bookmarkStart w:id="1" w:name="四、综合素质笔试方案_"/>
      <w:bookmarkEnd w:id="1"/>
    </w:p>
    <w:p w:rsidR="00C40F74" w:rsidRDefault="00266B3D">
      <w:pPr>
        <w:widowControl/>
        <w:autoSpaceDE/>
        <w:autoSpaceDN/>
        <w:jc w:val="center"/>
        <w:rPr>
          <w:rFonts w:ascii="等线" w:eastAsia="等线" w:hAnsi="等线"/>
          <w:b/>
          <w:bCs/>
          <w:color w:val="000000"/>
          <w:sz w:val="44"/>
          <w:szCs w:val="44"/>
          <w:lang w:eastAsia="zh-CN"/>
        </w:rPr>
      </w:pPr>
      <w:r>
        <w:rPr>
          <w:rFonts w:ascii="等线" w:eastAsia="等线" w:hAnsi="等线" w:hint="eastAsia"/>
          <w:b/>
          <w:bCs/>
          <w:color w:val="000000"/>
          <w:sz w:val="44"/>
          <w:szCs w:val="44"/>
          <w:lang w:eastAsia="zh-CN"/>
        </w:rPr>
        <w:t>岗位与笔试试卷类型对照表</w:t>
      </w:r>
    </w:p>
    <w:p w:rsidR="00C40F74" w:rsidRDefault="00C40F74">
      <w:pPr>
        <w:pStyle w:val="a4"/>
        <w:rPr>
          <w:b/>
          <w:sz w:val="20"/>
          <w:lang w:eastAsia="zh-CN"/>
        </w:rPr>
      </w:pPr>
    </w:p>
    <w:p w:rsidR="00C40F74" w:rsidRDefault="00C40F74">
      <w:pPr>
        <w:pStyle w:val="a4"/>
        <w:spacing w:before="2"/>
        <w:rPr>
          <w:b/>
          <w:sz w:val="20"/>
          <w:lang w:eastAsia="zh-CN"/>
        </w:rPr>
      </w:pPr>
    </w:p>
    <w:tbl>
      <w:tblPr>
        <w:tblStyle w:val="TableNormal"/>
        <w:tblW w:w="125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19"/>
        <w:gridCol w:w="5244"/>
        <w:gridCol w:w="3468"/>
      </w:tblGrid>
      <w:tr w:rsidR="00C40F74" w:rsidRPr="00EA2123" w:rsidTr="00EA2123">
        <w:trPr>
          <w:trHeight w:hRule="exact" w:val="1308"/>
          <w:jc w:val="center"/>
        </w:trPr>
        <w:tc>
          <w:tcPr>
            <w:tcW w:w="1871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19" w:type="dxa"/>
            <w:vAlign w:val="center"/>
          </w:tcPr>
          <w:p w:rsidR="00C40F74" w:rsidRPr="00EA2123" w:rsidRDefault="00266B3D" w:rsidP="00EA2123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244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2123">
              <w:rPr>
                <w:b/>
                <w:sz w:val="24"/>
                <w:szCs w:val="24"/>
              </w:rPr>
              <w:t>试题方向</w:t>
            </w:r>
            <w:proofErr w:type="spellEnd"/>
          </w:p>
        </w:tc>
        <w:tc>
          <w:tcPr>
            <w:tcW w:w="3468" w:type="dxa"/>
            <w:vAlign w:val="center"/>
          </w:tcPr>
          <w:p w:rsidR="00C40F74" w:rsidRPr="00EA2123" w:rsidRDefault="00266B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A2123">
              <w:rPr>
                <w:b/>
                <w:sz w:val="24"/>
                <w:szCs w:val="24"/>
              </w:rPr>
              <w:t>题型</w:t>
            </w:r>
            <w:proofErr w:type="spellEnd"/>
          </w:p>
        </w:tc>
      </w:tr>
      <w:tr w:rsidR="00C40F74" w:rsidRPr="00EA2123" w:rsidTr="00EA2123">
        <w:trPr>
          <w:trHeight w:hRule="exact" w:val="1308"/>
          <w:jc w:val="center"/>
        </w:trPr>
        <w:tc>
          <w:tcPr>
            <w:tcW w:w="1871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19" w:type="dxa"/>
            <w:vAlign w:val="center"/>
          </w:tcPr>
          <w:p w:rsidR="00C40F74" w:rsidRPr="00EA2123" w:rsidRDefault="00266B3D" w:rsidP="00EA2123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配网作业工</w:t>
            </w:r>
          </w:p>
        </w:tc>
        <w:tc>
          <w:tcPr>
            <w:tcW w:w="5244" w:type="dxa"/>
            <w:vAlign w:val="center"/>
          </w:tcPr>
          <w:p w:rsidR="00C40F74" w:rsidRPr="00EA2123" w:rsidRDefault="00266B3D">
            <w:pPr>
              <w:widowControl/>
              <w:rPr>
                <w:rFonts w:cs="Calibri"/>
                <w:color w:val="000000"/>
                <w:sz w:val="24"/>
                <w:szCs w:val="24"/>
                <w:lang w:eastAsia="zh-CN" w:bidi="ar"/>
              </w:rPr>
            </w:pP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1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、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电工专业基础知识、安全规程知识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（参考</w:t>
            </w:r>
            <w:r w:rsidR="00DD55DB"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电力安全工作规程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1-6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18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19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及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附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录</w:t>
            </w:r>
            <w:r w:rsidR="00DD55DB" w:rsidRPr="00EA2123">
              <w:rPr>
                <w:sz w:val="24"/>
                <w:szCs w:val="24"/>
                <w:lang w:eastAsia="zh-CN"/>
              </w:rPr>
              <w:t>A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DD55DB" w:rsidRPr="00EA2123">
              <w:rPr>
                <w:sz w:val="24"/>
                <w:szCs w:val="24"/>
                <w:lang w:eastAsia="zh-CN"/>
              </w:rPr>
              <w:t>D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DD55DB" w:rsidRPr="00EA2123">
              <w:rPr>
                <w:sz w:val="24"/>
                <w:szCs w:val="24"/>
                <w:lang w:eastAsia="zh-CN"/>
              </w:rPr>
              <w:t>J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C40F74" w:rsidRPr="00EA2123" w:rsidRDefault="00266B3D">
            <w:pPr>
              <w:widowControl/>
              <w:rPr>
                <w:sz w:val="24"/>
                <w:szCs w:val="24"/>
                <w:lang w:eastAsia="zh-CN"/>
              </w:rPr>
            </w:pP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2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、逻辑综合能力知识（常识判断、数量关系、言语理解与表达、材料分析写作等）</w:t>
            </w:r>
          </w:p>
        </w:tc>
        <w:tc>
          <w:tcPr>
            <w:tcW w:w="3468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  <w:tr w:rsidR="00C40F74" w:rsidRPr="00EA2123" w:rsidTr="00EA2123">
        <w:trPr>
          <w:trHeight w:hRule="exact" w:val="1796"/>
          <w:jc w:val="center"/>
        </w:trPr>
        <w:tc>
          <w:tcPr>
            <w:tcW w:w="1871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19" w:type="dxa"/>
            <w:vAlign w:val="center"/>
          </w:tcPr>
          <w:p w:rsidR="00C40F74" w:rsidRPr="00EA2123" w:rsidRDefault="00266B3D" w:rsidP="00EA2123">
            <w:pPr>
              <w:widowControl/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外线作业工</w:t>
            </w:r>
          </w:p>
        </w:tc>
        <w:tc>
          <w:tcPr>
            <w:tcW w:w="5244" w:type="dxa"/>
            <w:vAlign w:val="center"/>
          </w:tcPr>
          <w:p w:rsidR="00C40F74" w:rsidRPr="00EA2123" w:rsidRDefault="00266B3D">
            <w:pPr>
              <w:widowControl/>
              <w:rPr>
                <w:rFonts w:cs="Calibri"/>
                <w:color w:val="000000"/>
                <w:sz w:val="24"/>
                <w:szCs w:val="24"/>
                <w:lang w:eastAsia="zh-CN" w:bidi="ar"/>
              </w:rPr>
            </w:pP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1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、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电工专业基础知识、安全规程知识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（</w:t>
            </w:r>
            <w:r w:rsidR="00DD55DB"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参考电力安全工作规程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1-10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14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16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18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19</w:t>
            </w:r>
            <w:r w:rsidR="00DD55DB" w:rsidRPr="00EA2123">
              <w:rPr>
                <w:rFonts w:hint="eastAsia"/>
                <w:sz w:val="24"/>
                <w:szCs w:val="24"/>
                <w:lang w:eastAsia="zh-CN"/>
              </w:rPr>
              <w:t>及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附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录</w:t>
            </w:r>
            <w:r w:rsidR="00DD55DB" w:rsidRPr="00EA2123">
              <w:rPr>
                <w:sz w:val="24"/>
                <w:szCs w:val="24"/>
                <w:lang w:eastAsia="zh-CN"/>
              </w:rPr>
              <w:t>A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DD55DB" w:rsidRPr="00EA2123">
              <w:rPr>
                <w:sz w:val="24"/>
                <w:szCs w:val="24"/>
                <w:lang w:eastAsia="zh-CN"/>
              </w:rPr>
              <w:t>B</w:t>
            </w:r>
            <w:r w:rsidR="008A75D3" w:rsidRPr="00EA2123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DD55DB" w:rsidRPr="00EA2123">
              <w:rPr>
                <w:sz w:val="24"/>
                <w:szCs w:val="24"/>
                <w:lang w:eastAsia="zh-CN"/>
              </w:rPr>
              <w:t>C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:rsidR="00C40F74" w:rsidRPr="00EA2123" w:rsidRDefault="00266B3D">
            <w:pPr>
              <w:widowControl/>
              <w:rPr>
                <w:sz w:val="24"/>
                <w:szCs w:val="24"/>
                <w:lang w:eastAsia="zh-CN"/>
              </w:rPr>
            </w:pP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2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、逻辑综合能力知识（常识判断、数量关系、言语理解与表达、材料分析写作等）</w:t>
            </w:r>
          </w:p>
        </w:tc>
        <w:tc>
          <w:tcPr>
            <w:tcW w:w="3468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  <w:tr w:rsidR="00C40F74" w:rsidRPr="00EA2123" w:rsidTr="00EA2123">
        <w:trPr>
          <w:trHeight w:val="1015"/>
          <w:jc w:val="center"/>
        </w:trPr>
        <w:tc>
          <w:tcPr>
            <w:tcW w:w="1871" w:type="dxa"/>
            <w:vAlign w:val="center"/>
          </w:tcPr>
          <w:p w:rsidR="00C40F74" w:rsidRPr="00EA2123" w:rsidRDefault="00266B3D">
            <w:pPr>
              <w:pStyle w:val="TableParagraph"/>
              <w:spacing w:before="140"/>
              <w:ind w:left="156" w:right="156"/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19" w:type="dxa"/>
            <w:vAlign w:val="center"/>
          </w:tcPr>
          <w:p w:rsidR="00C40F74" w:rsidRPr="00EA2123" w:rsidRDefault="00266B3D" w:rsidP="00EA2123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光伏运营工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/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电气设计员</w:t>
            </w:r>
          </w:p>
        </w:tc>
        <w:tc>
          <w:tcPr>
            <w:tcW w:w="5244" w:type="dxa"/>
            <w:vAlign w:val="center"/>
          </w:tcPr>
          <w:p w:rsidR="00C40F74" w:rsidRPr="00EA2123" w:rsidRDefault="00266B3D">
            <w:pPr>
              <w:widowControl/>
              <w:rPr>
                <w:rFonts w:cs="Calibri"/>
                <w:color w:val="000000"/>
                <w:sz w:val="24"/>
                <w:szCs w:val="24"/>
                <w:lang w:eastAsia="zh-CN" w:bidi="ar"/>
              </w:rPr>
            </w:pP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笔试内容以逻辑综合能力知识为主，电工专业基础知识为辅；</w:t>
            </w:r>
          </w:p>
        </w:tc>
        <w:tc>
          <w:tcPr>
            <w:tcW w:w="3468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  <w:tr w:rsidR="00C40F74" w:rsidRPr="00EA2123" w:rsidTr="00EA2123">
        <w:trPr>
          <w:trHeight w:val="1008"/>
          <w:jc w:val="center"/>
        </w:trPr>
        <w:tc>
          <w:tcPr>
            <w:tcW w:w="1871" w:type="dxa"/>
            <w:vAlign w:val="center"/>
          </w:tcPr>
          <w:p w:rsidR="00C40F74" w:rsidRPr="00EA2123" w:rsidRDefault="00266B3D">
            <w:pPr>
              <w:pStyle w:val="TableParagraph"/>
              <w:spacing w:before="140"/>
              <w:ind w:left="156" w:right="156"/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19" w:type="dxa"/>
            <w:vAlign w:val="center"/>
          </w:tcPr>
          <w:p w:rsidR="00C40F74" w:rsidRPr="00EA2123" w:rsidRDefault="00266B3D" w:rsidP="00EA2123">
            <w:pPr>
              <w:widowControl/>
              <w:jc w:val="center"/>
              <w:rPr>
                <w:rFonts w:cs="Calibri"/>
                <w:color w:val="000000"/>
                <w:sz w:val="24"/>
                <w:szCs w:val="24"/>
                <w:lang w:eastAsia="zh-CN" w:bidi="ar"/>
              </w:rPr>
            </w:pP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技</w:t>
            </w:r>
            <w:proofErr w:type="gramStart"/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经人员</w:t>
            </w:r>
            <w:proofErr w:type="gramEnd"/>
          </w:p>
        </w:tc>
        <w:tc>
          <w:tcPr>
            <w:tcW w:w="5244" w:type="dxa"/>
            <w:vAlign w:val="center"/>
          </w:tcPr>
          <w:p w:rsidR="00C40F74" w:rsidRPr="00EA2123" w:rsidRDefault="00266B3D" w:rsidP="008A75D3">
            <w:pPr>
              <w:widowControl/>
              <w:rPr>
                <w:rFonts w:cs="Calibri"/>
                <w:color w:val="000000"/>
                <w:sz w:val="24"/>
                <w:szCs w:val="24"/>
                <w:lang w:eastAsia="zh-CN" w:bidi="ar"/>
              </w:rPr>
            </w:pP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言语理解与表达、数量关系、判断推理、常识判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断</w:t>
            </w:r>
            <w:r w:rsidRPr="00EA2123">
              <w:rPr>
                <w:rFonts w:cs="Calibri"/>
                <w:color w:val="000000"/>
                <w:sz w:val="24"/>
                <w:szCs w:val="24"/>
                <w:lang w:eastAsia="zh-CN" w:bidi="ar"/>
              </w:rPr>
              <w:t>等</w:t>
            </w:r>
            <w:r w:rsidRPr="00EA2123">
              <w:rPr>
                <w:rFonts w:cs="Calibri" w:hint="eastAsia"/>
                <w:color w:val="000000"/>
                <w:sz w:val="24"/>
                <w:szCs w:val="24"/>
                <w:lang w:eastAsia="zh-CN" w:bidi="ar"/>
              </w:rPr>
              <w:t>公共综合基础知识</w:t>
            </w:r>
          </w:p>
        </w:tc>
        <w:tc>
          <w:tcPr>
            <w:tcW w:w="3468" w:type="dxa"/>
            <w:vAlign w:val="center"/>
          </w:tcPr>
          <w:p w:rsidR="00C40F74" w:rsidRPr="00EA2123" w:rsidRDefault="00266B3D">
            <w:pPr>
              <w:jc w:val="center"/>
              <w:rPr>
                <w:sz w:val="24"/>
                <w:szCs w:val="24"/>
                <w:lang w:eastAsia="zh-CN"/>
              </w:rPr>
            </w:pPr>
            <w:r w:rsidRPr="00EA2123">
              <w:rPr>
                <w:rFonts w:hint="eastAsia"/>
                <w:sz w:val="24"/>
                <w:szCs w:val="24"/>
                <w:lang w:eastAsia="zh-CN"/>
              </w:rPr>
              <w:t>判断题、</w:t>
            </w:r>
            <w:r w:rsidRPr="00EA2123">
              <w:rPr>
                <w:sz w:val="24"/>
                <w:szCs w:val="24"/>
                <w:lang w:eastAsia="zh-CN"/>
              </w:rPr>
              <w:t>选择题、</w:t>
            </w:r>
            <w:r w:rsidRPr="00EA2123">
              <w:rPr>
                <w:rFonts w:hint="eastAsia"/>
                <w:sz w:val="24"/>
                <w:szCs w:val="24"/>
                <w:lang w:eastAsia="zh-CN"/>
              </w:rPr>
              <w:t>论述写作题</w:t>
            </w:r>
          </w:p>
        </w:tc>
      </w:tr>
    </w:tbl>
    <w:p w:rsidR="00C40F74" w:rsidRDefault="00C40F74">
      <w:pPr>
        <w:ind w:left="231"/>
        <w:rPr>
          <w:b/>
          <w:sz w:val="28"/>
          <w:lang w:eastAsia="zh-CN"/>
        </w:rPr>
      </w:pPr>
    </w:p>
    <w:p w:rsidR="00C40F74" w:rsidRDefault="00266B3D" w:rsidP="00EA2123">
      <w:pPr>
        <w:ind w:left="231" w:firstLineChars="500" w:firstLine="1405"/>
        <w:rPr>
          <w:sz w:val="24"/>
          <w:lang w:eastAsia="zh-CN"/>
        </w:rPr>
      </w:pPr>
      <w:r>
        <w:rPr>
          <w:b/>
          <w:sz w:val="28"/>
          <w:lang w:eastAsia="zh-CN"/>
        </w:rPr>
        <w:t>备注</w:t>
      </w:r>
      <w:r>
        <w:rPr>
          <w:rFonts w:ascii="Times New Roman" w:eastAsia="Times New Roman"/>
          <w:b/>
          <w:sz w:val="28"/>
          <w:lang w:eastAsia="zh-CN"/>
        </w:rPr>
        <w:t xml:space="preserve">: </w:t>
      </w:r>
      <w:r>
        <w:rPr>
          <w:sz w:val="24"/>
          <w:lang w:eastAsia="zh-CN"/>
        </w:rPr>
        <w:t>各岗位笔试成绩总分值按</w:t>
      </w:r>
      <w:r>
        <w:rPr>
          <w:spacing w:val="-79"/>
          <w:sz w:val="24"/>
          <w:lang w:eastAsia="zh-CN"/>
        </w:rPr>
        <w:t xml:space="preserve"> </w:t>
      </w:r>
      <w:r>
        <w:rPr>
          <w:sz w:val="24"/>
          <w:lang w:eastAsia="zh-CN"/>
        </w:rPr>
        <w:t>100</w:t>
      </w:r>
      <w:r>
        <w:rPr>
          <w:spacing w:val="-79"/>
          <w:sz w:val="24"/>
          <w:lang w:eastAsia="zh-CN"/>
        </w:rPr>
        <w:t xml:space="preserve"> </w:t>
      </w:r>
      <w:r>
        <w:rPr>
          <w:sz w:val="24"/>
          <w:lang w:eastAsia="zh-CN"/>
        </w:rPr>
        <w:t>分制确定。</w:t>
      </w:r>
    </w:p>
    <w:p w:rsidR="00C40F74" w:rsidRDefault="00C40F74">
      <w:pPr>
        <w:ind w:left="231"/>
        <w:rPr>
          <w:sz w:val="24"/>
          <w:lang w:eastAsia="zh-CN"/>
        </w:rPr>
      </w:pPr>
    </w:p>
    <w:sectPr w:rsidR="00C40F74">
      <w:headerReference w:type="default" r:id="rId7"/>
      <w:footerReference w:type="default" r:id="rId8"/>
      <w:pgSz w:w="16840" w:h="11910" w:orient="landscape"/>
      <w:pgMar w:top="620" w:right="24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3D" w:rsidRDefault="00266B3D">
      <w:r>
        <w:separator/>
      </w:r>
    </w:p>
  </w:endnote>
  <w:endnote w:type="continuationSeparator" w:id="0">
    <w:p w:rsidR="00266B3D" w:rsidRDefault="002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74" w:rsidRDefault="00266B3D">
    <w:pPr>
      <w:pStyle w:val="a4"/>
      <w:spacing w:line="14" w:lineRule="auto"/>
      <w:rPr>
        <w:sz w:val="20"/>
      </w:rPr>
    </w:pPr>
    <w:r>
      <w:rPr>
        <w:noProof/>
        <w:lang w:eastAsia="zh-CN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3474720</wp:posOffset>
          </wp:positionH>
          <wp:positionV relativeFrom="page">
            <wp:posOffset>10099040</wp:posOffset>
          </wp:positionV>
          <wp:extent cx="835025" cy="205740"/>
          <wp:effectExtent l="0" t="0" r="0" b="0"/>
          <wp:wrapNone/>
          <wp:docPr id="1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0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1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4420870</wp:posOffset>
          </wp:positionH>
          <wp:positionV relativeFrom="page">
            <wp:posOffset>10099040</wp:posOffset>
          </wp:positionV>
          <wp:extent cx="2084705" cy="205740"/>
          <wp:effectExtent l="0" t="0" r="0" b="0"/>
          <wp:wrapNone/>
          <wp:docPr id="2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4831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3D" w:rsidRDefault="00266B3D">
      <w:r>
        <w:separator/>
      </w:r>
    </w:p>
  </w:footnote>
  <w:footnote w:type="continuationSeparator" w:id="0">
    <w:p w:rsidR="00266B3D" w:rsidRDefault="0026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74" w:rsidRDefault="00C40F74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C40F74"/>
    <w:rsid w:val="00266B3D"/>
    <w:rsid w:val="008A75D3"/>
    <w:rsid w:val="00C40F74"/>
    <w:rsid w:val="00DD55DB"/>
    <w:rsid w:val="00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9149"/>
  <w15:docId w15:val="{E7D30AB9-0E29-452C-B05F-5C6B831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a5"/>
    <w:uiPriority w:val="99"/>
    <w:unhideWhenUsed/>
    <w:pPr>
      <w:spacing w:after="120"/>
      <w:ind w:firstLineChars="100" w:firstLine="420"/>
    </w:pPr>
    <w:rPr>
      <w:sz w:val="22"/>
      <w:szCs w:val="22"/>
    </w:rPr>
  </w:style>
  <w:style w:type="paragraph" w:styleId="a4">
    <w:name w:val="Body Text"/>
    <w:basedOn w:val="a"/>
    <w:link w:val="a6"/>
    <w:uiPriority w:val="1"/>
    <w:qFormat/>
    <w:rPr>
      <w:sz w:val="21"/>
      <w:szCs w:val="21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443"/>
      <w:outlineLvl w:val="1"/>
    </w:pPr>
    <w:rPr>
      <w:b/>
      <w:bCs/>
      <w:sz w:val="52"/>
      <w:szCs w:val="52"/>
    </w:rPr>
  </w:style>
  <w:style w:type="paragraph" w:customStyle="1" w:styleId="21">
    <w:name w:val="标题 21"/>
    <w:basedOn w:val="a"/>
    <w:uiPriority w:val="1"/>
    <w:qFormat/>
    <w:pPr>
      <w:spacing w:before="51"/>
      <w:ind w:left="119"/>
      <w:outlineLvl w:val="2"/>
    </w:pPr>
    <w:rPr>
      <w:b/>
      <w:bCs/>
      <w:sz w:val="32"/>
      <w:szCs w:val="32"/>
    </w:rPr>
  </w:style>
  <w:style w:type="paragraph" w:customStyle="1" w:styleId="31">
    <w:name w:val="标题 31"/>
    <w:basedOn w:val="a"/>
    <w:uiPriority w:val="1"/>
    <w:qFormat/>
    <w:pPr>
      <w:spacing w:before="1"/>
      <w:ind w:left="540"/>
      <w:outlineLvl w:val="3"/>
    </w:pPr>
    <w:rPr>
      <w:b/>
      <w:bCs/>
      <w:sz w:val="28"/>
      <w:szCs w:val="28"/>
    </w:rPr>
  </w:style>
  <w:style w:type="paragraph" w:customStyle="1" w:styleId="41">
    <w:name w:val="标题 41"/>
    <w:basedOn w:val="a"/>
    <w:uiPriority w:val="1"/>
    <w:qFormat/>
    <w:pPr>
      <w:ind w:left="1240"/>
      <w:outlineLvl w:val="4"/>
    </w:pPr>
    <w:rPr>
      <w:sz w:val="28"/>
      <w:szCs w:val="28"/>
    </w:rPr>
  </w:style>
  <w:style w:type="paragraph" w:customStyle="1" w:styleId="51">
    <w:name w:val="标题 51"/>
    <w:basedOn w:val="a"/>
    <w:uiPriority w:val="1"/>
    <w:qFormat/>
    <w:pPr>
      <w:jc w:val="center"/>
      <w:outlineLvl w:val="5"/>
    </w:pPr>
    <w:rPr>
      <w:b/>
      <w:bCs/>
      <w:sz w:val="21"/>
      <w:szCs w:val="21"/>
    </w:rPr>
  </w:style>
  <w:style w:type="paragraph" w:customStyle="1" w:styleId="12">
    <w:name w:val="列出段落1"/>
    <w:basedOn w:val="a"/>
    <w:uiPriority w:val="99"/>
    <w:qFormat/>
    <w:pPr>
      <w:spacing w:before="1"/>
      <w:ind w:left="897" w:hanging="35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rPr>
      <w:rFonts w:ascii="宋体" w:eastAsia="宋体" w:hAnsi="宋体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宋体" w:eastAsia="宋体" w:hAnsi="宋体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 w:hAnsi="宋体" w:cs="宋体"/>
      <w:sz w:val="18"/>
      <w:szCs w:val="18"/>
    </w:rPr>
  </w:style>
  <w:style w:type="character" w:customStyle="1" w:styleId="a6">
    <w:name w:val="正文文本 字符"/>
    <w:basedOn w:val="a0"/>
    <w:link w:val="a4"/>
    <w:uiPriority w:val="1"/>
    <w:rPr>
      <w:rFonts w:ascii="宋体" w:eastAsia="宋体" w:hAnsi="宋体" w:cs="宋体"/>
      <w:sz w:val="21"/>
      <w:szCs w:val="21"/>
    </w:rPr>
  </w:style>
  <w:style w:type="character" w:customStyle="1" w:styleId="a5">
    <w:name w:val="正文首行缩进 字符"/>
    <w:basedOn w:val="a6"/>
    <w:link w:val="a3"/>
    <w:uiPriority w:val="99"/>
    <w:semiHidden/>
    <w:rPr>
      <w:rFonts w:ascii="宋体" w:eastAsia="宋体" w:hAnsi="宋体" w:cs="宋体"/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zh-CN"/>
    </w:rPr>
  </w:style>
  <w:style w:type="paragraph" w:customStyle="1" w:styleId="Style3">
    <w:name w:val="_Style 3"/>
    <w:basedOn w:val="a"/>
    <w:uiPriority w:val="34"/>
    <w:qFormat/>
    <w:pPr>
      <w:autoSpaceDE/>
      <w:autoSpaceDN/>
      <w:ind w:firstLineChars="200" w:firstLine="420"/>
      <w:jc w:val="both"/>
    </w:pPr>
    <w:rPr>
      <w:rFonts w:ascii="Calibri" w:hAnsi="Calibri" w:cs="Times New Roman"/>
      <w:kern w:val="2"/>
      <w:sz w:val="21"/>
      <w:lang w:eastAsia="zh-CN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119</cp:revision>
  <dcterms:created xsi:type="dcterms:W3CDTF">2020-07-25T00:09:00Z</dcterms:created>
  <dcterms:modified xsi:type="dcterms:W3CDTF">2023-05-08T01:01:00Z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2020-07-24T00:00:00Z</vt:filetime>
  </property>
  <property fmtid="{D5CDD505-2E9C-101B-9397-08002B2CF9AE}" pid="4" name="KSOProductBuildVer">
    <vt:lpwstr>2052-11.2.0</vt:lpwstr>
  </property>
</Properties>
</file>